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bookmarkStart w:id="0" w:name="_GoBack"/>
      <w:r>
        <w:rPr>
          <w:rFonts w:eastAsiaTheme="minorHAnsi"/>
          <w:noProof/>
        </w:rPr>
        <w:drawing>
          <wp:inline distT="0" distB="0" distL="0" distR="0">
            <wp:extent cx="5937161" cy="6343650"/>
            <wp:effectExtent l="0" t="0" r="0" b="0"/>
            <wp:docPr id="1" name="Рисунок 1" descr="C:\Users\admin\Desktop\Программы школы\СОШ 21\титульники (2)\Родной русский язык 5 кл.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рограммы школы\СОШ 21\титульники (2)\Родной русский язык 5 кл.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4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46A06" w:rsidRDefault="00246A06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4C31EB" w:rsidRPr="00861DC5" w:rsidRDefault="007208F1" w:rsidP="00861DC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Рабочая программа « Р</w:t>
      </w:r>
      <w:r w:rsidR="004C31EB" w:rsidRPr="00861DC5">
        <w:rPr>
          <w:rStyle w:val="a4"/>
          <w:color w:val="000000"/>
          <w:sz w:val="28"/>
          <w:szCs w:val="28"/>
        </w:rPr>
        <w:t>одной язык</w:t>
      </w:r>
      <w:r>
        <w:rPr>
          <w:rStyle w:val="a4"/>
          <w:color w:val="000000"/>
          <w:sz w:val="28"/>
          <w:szCs w:val="28"/>
        </w:rPr>
        <w:t xml:space="preserve"> ( русский) </w:t>
      </w:r>
      <w:r w:rsidR="00247D1C" w:rsidRPr="00861DC5">
        <w:rPr>
          <w:rStyle w:val="a4"/>
          <w:color w:val="000000"/>
          <w:sz w:val="28"/>
          <w:szCs w:val="28"/>
        </w:rPr>
        <w:t>»</w:t>
      </w:r>
    </w:p>
    <w:p w:rsidR="004C31EB" w:rsidRPr="00861DC5" w:rsidRDefault="00247D1C" w:rsidP="00861DC5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861DC5">
        <w:rPr>
          <w:rStyle w:val="a4"/>
          <w:color w:val="000000"/>
          <w:sz w:val="28"/>
          <w:szCs w:val="28"/>
        </w:rPr>
        <w:t>5 класс</w:t>
      </w:r>
      <w:r w:rsidR="004C31EB" w:rsidRPr="00861DC5">
        <w:rPr>
          <w:rStyle w:val="a4"/>
          <w:color w:val="000000"/>
          <w:sz w:val="28"/>
          <w:szCs w:val="28"/>
        </w:rPr>
        <w:t xml:space="preserve"> (17 часов)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b/>
          <w:color w:val="000000"/>
          <w:sz w:val="28"/>
          <w:szCs w:val="28"/>
        </w:rPr>
      </w:pPr>
      <w:r w:rsidRPr="00861DC5">
        <w:rPr>
          <w:b/>
          <w:color w:val="000000"/>
          <w:sz w:val="28"/>
          <w:szCs w:val="28"/>
        </w:rPr>
        <w:t>Пояснительная записка.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 xml:space="preserve">        Рабочая программа предмета « Родной язык»5 класс обязательной предметной области « Филология » для основного  общего образования разработана с использованием следующих  нормативных документов: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1.</w:t>
      </w:r>
      <w:r w:rsidRPr="00861DC5">
        <w:rPr>
          <w:color w:val="000000"/>
          <w:sz w:val="28"/>
          <w:szCs w:val="28"/>
        </w:rPr>
        <w:tab/>
        <w:t>Федерального закона «Об образовании в Российской Федерации» от 29 декабря 2012 № 273-ФЗ. (редакция от 31.12.2014 г. с изменениями от 06.04.2015 г.).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2.</w:t>
      </w:r>
      <w:r w:rsidRPr="00861DC5">
        <w:rPr>
          <w:color w:val="000000"/>
          <w:sz w:val="28"/>
          <w:szCs w:val="28"/>
        </w:rPr>
        <w:tab/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 2010 года № 1897. 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3.</w:t>
      </w:r>
      <w:r w:rsidRPr="00861DC5">
        <w:rPr>
          <w:color w:val="000000"/>
          <w:sz w:val="28"/>
          <w:szCs w:val="28"/>
        </w:rPr>
        <w:tab/>
        <w:t>Приказ Минобразования РФ от 5 марта 2004 г. N 1089 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с изменениями и дополнениями от 23 июня 2015 г.;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4.</w:t>
      </w:r>
      <w:r w:rsidRPr="00861DC5">
        <w:rPr>
          <w:color w:val="000000"/>
          <w:sz w:val="28"/>
          <w:szCs w:val="28"/>
        </w:rPr>
        <w:tab/>
        <w:t xml:space="preserve">«Примерная основная образовательная программа основного общего образования» (одобрена решением федерального учебно-методического объединения по общему образованию (протокол от 8 апреля 2015 г. № 1/15); 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5.</w:t>
      </w:r>
      <w:r w:rsidRPr="00861DC5">
        <w:rPr>
          <w:color w:val="000000"/>
          <w:sz w:val="28"/>
          <w:szCs w:val="28"/>
        </w:rPr>
        <w:tab/>
        <w:t>Приказ Министерства образования и науки Российской Федерации от 31 марта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и дополнениями);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lastRenderedPageBreak/>
        <w:t>6.</w:t>
      </w:r>
      <w:r w:rsidRPr="00861DC5">
        <w:rPr>
          <w:color w:val="000000"/>
          <w:sz w:val="28"/>
          <w:szCs w:val="28"/>
        </w:rPr>
        <w:tab/>
        <w:t>Основная образовательная программа ФГОС ООО МБОУ «</w:t>
      </w:r>
      <w:proofErr w:type="spellStart"/>
      <w:r w:rsidRPr="00861DC5">
        <w:rPr>
          <w:color w:val="000000"/>
          <w:sz w:val="28"/>
          <w:szCs w:val="28"/>
        </w:rPr>
        <w:t>Логиновская</w:t>
      </w:r>
      <w:proofErr w:type="spellEnd"/>
      <w:r w:rsidRPr="00861DC5">
        <w:rPr>
          <w:color w:val="000000"/>
          <w:sz w:val="28"/>
          <w:szCs w:val="28"/>
        </w:rPr>
        <w:t xml:space="preserve"> СОШ №21»; 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7.</w:t>
      </w:r>
      <w:r w:rsidRPr="00861DC5">
        <w:rPr>
          <w:color w:val="000000"/>
          <w:sz w:val="28"/>
          <w:szCs w:val="28"/>
        </w:rPr>
        <w:tab/>
        <w:t>Учебного плана МБОУ «</w:t>
      </w:r>
      <w:proofErr w:type="spellStart"/>
      <w:r w:rsidRPr="00861DC5">
        <w:rPr>
          <w:color w:val="000000"/>
          <w:sz w:val="28"/>
          <w:szCs w:val="28"/>
        </w:rPr>
        <w:t>Логиновская</w:t>
      </w:r>
      <w:proofErr w:type="spellEnd"/>
      <w:r w:rsidRPr="00861DC5">
        <w:rPr>
          <w:color w:val="000000"/>
          <w:sz w:val="28"/>
          <w:szCs w:val="28"/>
        </w:rPr>
        <w:t xml:space="preserve"> средняя общеобразовательная школа № 21» на 2020-2021 учебный год.  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8.</w:t>
      </w:r>
      <w:r w:rsidRPr="00861DC5">
        <w:rPr>
          <w:color w:val="000000"/>
          <w:sz w:val="28"/>
          <w:szCs w:val="28"/>
        </w:rPr>
        <w:tab/>
        <w:t>Положения о Рабочей программе учебного предмета, курса МБОУ «</w:t>
      </w:r>
      <w:proofErr w:type="spellStart"/>
      <w:r w:rsidRPr="00861DC5">
        <w:rPr>
          <w:color w:val="000000"/>
          <w:sz w:val="28"/>
          <w:szCs w:val="28"/>
        </w:rPr>
        <w:t>Логиновская</w:t>
      </w:r>
      <w:proofErr w:type="spellEnd"/>
      <w:r w:rsidRPr="00861DC5">
        <w:rPr>
          <w:color w:val="000000"/>
          <w:sz w:val="28"/>
          <w:szCs w:val="28"/>
        </w:rPr>
        <w:t xml:space="preserve"> СОШ № 21», принятого Педагогическим советом школы от 28.08.1017 г. 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</w:p>
    <w:p w:rsid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 xml:space="preserve">                Учебный процесс обеспечен учебниками для общеобразовательных учреждений, включёнными в федеральный перечень, рекомендуемых к использованию при реализации имеющих государственную аккредитацию образовательных программ</w:t>
      </w:r>
      <w:proofErr w:type="gramStart"/>
      <w:r w:rsidRPr="00861DC5">
        <w:rPr>
          <w:color w:val="000000"/>
          <w:sz w:val="28"/>
          <w:szCs w:val="28"/>
        </w:rPr>
        <w:t>: «</w:t>
      </w:r>
      <w:proofErr w:type="gramEnd"/>
      <w:r w:rsidRPr="00861DC5">
        <w:rPr>
          <w:color w:val="000000"/>
          <w:sz w:val="28"/>
          <w:szCs w:val="28"/>
        </w:rPr>
        <w:t xml:space="preserve">    </w:t>
      </w:r>
    </w:p>
    <w:p w:rsidR="00861DC5" w:rsidRPr="00861DC5" w:rsidRDefault="00861DC5" w:rsidP="00861DC5">
      <w:pPr>
        <w:pStyle w:val="a3"/>
        <w:jc w:val="center"/>
        <w:rPr>
          <w:color w:val="000000"/>
          <w:sz w:val="28"/>
          <w:szCs w:val="28"/>
        </w:rPr>
      </w:pP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Предметные результаты изучения предметной области "Родной язык и родная литература" должны отражать:</w:t>
      </w: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Родной язык:</w:t>
      </w: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1) совершенствование видов речевой деятельности (</w:t>
      </w:r>
      <w:proofErr w:type="spellStart"/>
      <w:r w:rsidRPr="00861DC5">
        <w:rPr>
          <w:color w:val="000000"/>
          <w:sz w:val="28"/>
          <w:szCs w:val="28"/>
        </w:rPr>
        <w:t>аудирования</w:t>
      </w:r>
      <w:proofErr w:type="spellEnd"/>
      <w:r w:rsidRPr="00861DC5">
        <w:rPr>
          <w:color w:val="000000"/>
          <w:sz w:val="28"/>
          <w:szCs w:val="28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3) использование коммуникативно-эстетических возможностей родного языка;</w:t>
      </w: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</w:t>
      </w: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proofErr w:type="spellStart"/>
      <w:proofErr w:type="gramStart"/>
      <w:r w:rsidRPr="00861DC5">
        <w:rPr>
          <w:color w:val="000000"/>
          <w:sz w:val="28"/>
          <w:szCs w:val="28"/>
        </w:rPr>
        <w:t>c</w:t>
      </w:r>
      <w:proofErr w:type="gramEnd"/>
      <w:r w:rsidRPr="00861DC5">
        <w:rPr>
          <w:color w:val="000000"/>
          <w:sz w:val="28"/>
          <w:szCs w:val="28"/>
        </w:rPr>
        <w:t>интаксического</w:t>
      </w:r>
      <w:proofErr w:type="spellEnd"/>
      <w:r w:rsidRPr="00861DC5">
        <w:rPr>
          <w:color w:val="000000"/>
          <w:sz w:val="28"/>
          <w:szCs w:val="28"/>
        </w:rPr>
        <w:t xml:space="preserve"> анализа словосочетания и предложения, а также многоаспектного анализа текста;</w:t>
      </w: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lastRenderedPageBreak/>
        <w:t>6) обогащение активного и потенциального словарного запаса, расширение объема</w:t>
      </w: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используемых в речи грамматических сре</w:t>
      </w:r>
      <w:proofErr w:type="gramStart"/>
      <w:r w:rsidRPr="00861DC5">
        <w:rPr>
          <w:color w:val="000000"/>
          <w:sz w:val="28"/>
          <w:szCs w:val="28"/>
        </w:rPr>
        <w:t>дств дл</w:t>
      </w:r>
      <w:proofErr w:type="gramEnd"/>
      <w:r w:rsidRPr="00861DC5">
        <w:rPr>
          <w:color w:val="000000"/>
          <w:sz w:val="28"/>
          <w:szCs w:val="28"/>
        </w:rPr>
        <w:t>я свободного выражения мыслей и чувств на родном языке адекватно ситуации и стилю общения;</w:t>
      </w:r>
    </w:p>
    <w:p w:rsidR="00861DC5" w:rsidRPr="00861DC5" w:rsidRDefault="00861DC5" w:rsidP="00861DC5">
      <w:pPr>
        <w:pStyle w:val="a3"/>
        <w:spacing w:after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861DC5" w:rsidRPr="00861DC5" w:rsidRDefault="00861DC5" w:rsidP="00861DC5">
      <w:pPr>
        <w:pStyle w:val="a3"/>
        <w:spacing w:after="0" w:afterAutospacing="0"/>
        <w:jc w:val="center"/>
        <w:rPr>
          <w:color w:val="000000"/>
          <w:sz w:val="28"/>
          <w:szCs w:val="28"/>
        </w:rPr>
      </w:pPr>
      <w:r w:rsidRPr="00861DC5">
        <w:rPr>
          <w:color w:val="000000"/>
          <w:sz w:val="28"/>
          <w:szCs w:val="28"/>
        </w:rPr>
        <w:t>8) формирование ответственности за языковую культуру как общечеловеческую ценность</w:t>
      </w:r>
    </w:p>
    <w:p w:rsidR="00861DC5" w:rsidRPr="004C31EB" w:rsidRDefault="00861DC5" w:rsidP="00861DC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>СОДЕРЖАНИЕ УЧЕБНОГО ПРЕДМЕТА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>«РУССКИЙ РОДНОЙ ЯЗЫК»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>Язык и культура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gramStart"/>
      <w:r w:rsidRPr="004C31EB">
        <w:rPr>
          <w:color w:val="000000"/>
          <w:sz w:val="28"/>
          <w:szCs w:val="28"/>
        </w:rPr>
        <w:t>р</w:t>
      </w:r>
      <w:proofErr w:type="gramEnd"/>
      <w:r w:rsidRPr="004C31EB">
        <w:rPr>
          <w:color w:val="000000"/>
          <w:sz w:val="28"/>
          <w:szCs w:val="28"/>
        </w:rPr>
        <w:t>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lastRenderedPageBreak/>
        <w:t xml:space="preserve"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4C31EB">
        <w:rPr>
          <w:color w:val="000000"/>
          <w:sz w:val="28"/>
          <w:szCs w:val="28"/>
        </w:rPr>
        <w:t>с</w:t>
      </w:r>
      <w:proofErr w:type="gramEnd"/>
      <w:r w:rsidRPr="004C31EB">
        <w:rPr>
          <w:color w:val="000000"/>
          <w:sz w:val="28"/>
          <w:szCs w:val="28"/>
        </w:rPr>
        <w:t xml:space="preserve"> сватьей бабой </w:t>
      </w:r>
      <w:proofErr w:type="spellStart"/>
      <w:r w:rsidRPr="004C31EB">
        <w:rPr>
          <w:color w:val="000000"/>
          <w:sz w:val="28"/>
          <w:szCs w:val="28"/>
        </w:rPr>
        <w:t>Бобарихой</w:t>
      </w:r>
      <w:proofErr w:type="spellEnd"/>
      <w:r w:rsidRPr="004C31EB">
        <w:rPr>
          <w:color w:val="000000"/>
          <w:sz w:val="28"/>
          <w:szCs w:val="28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Краткая история русской письменности. Создание славянского алфавита.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Ознакомление с историей и этимологией некоторых слов. 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4C31EB">
        <w:rPr>
          <w:color w:val="000000"/>
          <w:sz w:val="28"/>
          <w:szCs w:val="28"/>
        </w:rPr>
        <w:t>Поэтизмы</w:t>
      </w:r>
      <w:proofErr w:type="spellEnd"/>
      <w:r w:rsidRPr="004C31EB">
        <w:rPr>
          <w:color w:val="000000"/>
          <w:sz w:val="28"/>
          <w:szCs w:val="28"/>
        </w:rPr>
        <w:t xml:space="preserve"> и слова-символы, обладающие традиционной метафорической образностью, в поэтической речи.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 xml:space="preserve">Слова со специфическим оценочно-характеризующим значением. </w:t>
      </w:r>
      <w:proofErr w:type="gramStart"/>
      <w:r w:rsidRPr="004C31EB">
        <w:rPr>
          <w:color w:val="000000"/>
          <w:sz w:val="28"/>
          <w:szCs w:val="28"/>
        </w:rPr>
        <w:t xml:space="preserve">Связь определённых наименований с некоторыми качествами, эмоциональными состояниями и т.п. человека (барышня – об изнеженной, </w:t>
      </w:r>
      <w:r w:rsidRPr="004C31EB">
        <w:rPr>
          <w:color w:val="000000"/>
          <w:sz w:val="28"/>
          <w:szCs w:val="28"/>
        </w:rPr>
        <w:lastRenderedPageBreak/>
        <w:t>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  <w:proofErr w:type="gramEnd"/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Общеизвестные старинные русские города. Происхождение их названий.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>Раздел 2. Культура речи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>Основные орфоэпические нормы</w:t>
      </w:r>
      <w:r w:rsidRPr="004C31EB">
        <w:rPr>
          <w:color w:val="000000"/>
          <w:sz w:val="28"/>
          <w:szCs w:val="28"/>
        </w:rPr>
        <w:t> 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Постоянное и подвижное ударение в именах существительных; именах прилагательных, глаголах.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Омографы: ударение как маркёр смысла слова</w:t>
      </w:r>
      <w:r w:rsidRPr="004C31EB">
        <w:rPr>
          <w:rStyle w:val="a5"/>
          <w:color w:val="000000"/>
          <w:sz w:val="28"/>
          <w:szCs w:val="28"/>
        </w:rPr>
        <w:t xml:space="preserve">: </w:t>
      </w:r>
      <w:proofErr w:type="spellStart"/>
      <w:r w:rsidRPr="004C31EB">
        <w:rPr>
          <w:rStyle w:val="a5"/>
          <w:color w:val="000000"/>
          <w:sz w:val="28"/>
          <w:szCs w:val="28"/>
        </w:rPr>
        <w:t>пАрить</w:t>
      </w:r>
      <w:proofErr w:type="spellEnd"/>
      <w:r w:rsidRPr="004C31EB">
        <w:rPr>
          <w:rStyle w:val="a5"/>
          <w:color w:val="000000"/>
          <w:sz w:val="28"/>
          <w:szCs w:val="28"/>
        </w:rPr>
        <w:t xml:space="preserve"> — </w:t>
      </w:r>
      <w:proofErr w:type="spellStart"/>
      <w:r w:rsidRPr="004C31EB">
        <w:rPr>
          <w:rStyle w:val="a5"/>
          <w:color w:val="000000"/>
          <w:sz w:val="28"/>
          <w:szCs w:val="28"/>
        </w:rPr>
        <w:t>парИть</w:t>
      </w:r>
      <w:proofErr w:type="spellEnd"/>
      <w:r w:rsidRPr="004C31EB">
        <w:rPr>
          <w:rStyle w:val="a5"/>
          <w:color w:val="000000"/>
          <w:sz w:val="28"/>
          <w:szCs w:val="28"/>
        </w:rPr>
        <w:t xml:space="preserve">, </w:t>
      </w:r>
      <w:proofErr w:type="spellStart"/>
      <w:r w:rsidRPr="004C31EB">
        <w:rPr>
          <w:rStyle w:val="a5"/>
          <w:color w:val="000000"/>
          <w:sz w:val="28"/>
          <w:szCs w:val="28"/>
        </w:rPr>
        <w:t>рОжки</w:t>
      </w:r>
      <w:proofErr w:type="spellEnd"/>
      <w:r w:rsidRPr="004C31EB">
        <w:rPr>
          <w:rStyle w:val="a5"/>
          <w:color w:val="000000"/>
          <w:sz w:val="28"/>
          <w:szCs w:val="28"/>
        </w:rPr>
        <w:t xml:space="preserve"> — </w:t>
      </w:r>
      <w:proofErr w:type="spellStart"/>
      <w:r w:rsidRPr="004C31EB">
        <w:rPr>
          <w:rStyle w:val="a5"/>
          <w:color w:val="000000"/>
          <w:sz w:val="28"/>
          <w:szCs w:val="28"/>
        </w:rPr>
        <w:t>рожкИ</w:t>
      </w:r>
      <w:proofErr w:type="spellEnd"/>
      <w:r w:rsidRPr="004C31EB">
        <w:rPr>
          <w:rStyle w:val="a5"/>
          <w:color w:val="000000"/>
          <w:sz w:val="28"/>
          <w:szCs w:val="28"/>
        </w:rPr>
        <w:t xml:space="preserve">, </w:t>
      </w:r>
      <w:proofErr w:type="spellStart"/>
      <w:r w:rsidRPr="004C31EB">
        <w:rPr>
          <w:rStyle w:val="a5"/>
          <w:color w:val="000000"/>
          <w:sz w:val="28"/>
          <w:szCs w:val="28"/>
        </w:rPr>
        <w:t>пОлки</w:t>
      </w:r>
      <w:proofErr w:type="spellEnd"/>
      <w:r w:rsidRPr="004C31EB">
        <w:rPr>
          <w:rStyle w:val="a5"/>
          <w:color w:val="000000"/>
          <w:sz w:val="28"/>
          <w:szCs w:val="28"/>
        </w:rPr>
        <w:t xml:space="preserve"> — </w:t>
      </w:r>
      <w:proofErr w:type="spellStart"/>
      <w:r w:rsidRPr="004C31EB">
        <w:rPr>
          <w:rStyle w:val="a5"/>
          <w:color w:val="000000"/>
          <w:sz w:val="28"/>
          <w:szCs w:val="28"/>
        </w:rPr>
        <w:t>полкИ</w:t>
      </w:r>
      <w:proofErr w:type="spellEnd"/>
      <w:r w:rsidRPr="004C31EB">
        <w:rPr>
          <w:rStyle w:val="a5"/>
          <w:color w:val="000000"/>
          <w:sz w:val="28"/>
          <w:szCs w:val="28"/>
        </w:rPr>
        <w:t xml:space="preserve">, Атлас — </w:t>
      </w:r>
      <w:proofErr w:type="spellStart"/>
      <w:r w:rsidRPr="004C31EB">
        <w:rPr>
          <w:rStyle w:val="a5"/>
          <w:color w:val="000000"/>
          <w:sz w:val="28"/>
          <w:szCs w:val="28"/>
        </w:rPr>
        <w:t>атлАс</w:t>
      </w:r>
      <w:proofErr w:type="spellEnd"/>
      <w:r w:rsidRPr="004C31EB">
        <w:rPr>
          <w:rStyle w:val="a5"/>
          <w:color w:val="000000"/>
          <w:sz w:val="28"/>
          <w:szCs w:val="28"/>
        </w:rPr>
        <w:t>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Произносительные варианты орфоэпической нормы: (</w:t>
      </w:r>
      <w:proofErr w:type="spellStart"/>
      <w:r w:rsidRPr="004C31EB">
        <w:rPr>
          <w:color w:val="000000"/>
          <w:sz w:val="28"/>
          <w:szCs w:val="28"/>
        </w:rPr>
        <w:t>бул</w:t>
      </w:r>
      <w:proofErr w:type="gramStart"/>
      <w:r w:rsidRPr="004C31EB">
        <w:rPr>
          <w:color w:val="000000"/>
          <w:sz w:val="28"/>
          <w:szCs w:val="28"/>
        </w:rPr>
        <w:t>о</w:t>
      </w:r>
      <w:proofErr w:type="spellEnd"/>
      <w:r w:rsidRPr="004C31EB">
        <w:rPr>
          <w:color w:val="000000"/>
          <w:sz w:val="28"/>
          <w:szCs w:val="28"/>
        </w:rPr>
        <w:t>[</w:t>
      </w:r>
      <w:proofErr w:type="gramEnd"/>
      <w:r w:rsidRPr="004C31EB">
        <w:rPr>
          <w:color w:val="000000"/>
          <w:sz w:val="28"/>
          <w:szCs w:val="28"/>
        </w:rPr>
        <w:t>ч’]</w:t>
      </w:r>
      <w:proofErr w:type="spellStart"/>
      <w:r w:rsidRPr="004C31EB">
        <w:rPr>
          <w:color w:val="000000"/>
          <w:sz w:val="28"/>
          <w:szCs w:val="28"/>
        </w:rPr>
        <w:t>ная</w:t>
      </w:r>
      <w:proofErr w:type="spellEnd"/>
      <w:r w:rsidRPr="004C31EB">
        <w:rPr>
          <w:color w:val="000000"/>
          <w:sz w:val="28"/>
          <w:szCs w:val="28"/>
        </w:rPr>
        <w:t xml:space="preserve"> — </w:t>
      </w:r>
      <w:proofErr w:type="spellStart"/>
      <w:r w:rsidRPr="004C31EB">
        <w:rPr>
          <w:color w:val="000000"/>
          <w:sz w:val="28"/>
          <w:szCs w:val="28"/>
        </w:rPr>
        <w:t>було</w:t>
      </w:r>
      <w:proofErr w:type="spellEnd"/>
      <w:r w:rsidRPr="004C31EB">
        <w:rPr>
          <w:color w:val="000000"/>
          <w:sz w:val="28"/>
          <w:szCs w:val="28"/>
        </w:rPr>
        <w:t>[ш]</w:t>
      </w:r>
      <w:proofErr w:type="spellStart"/>
      <w:r w:rsidRPr="004C31EB">
        <w:rPr>
          <w:color w:val="000000"/>
          <w:sz w:val="28"/>
          <w:szCs w:val="28"/>
        </w:rPr>
        <w:t>ная</w:t>
      </w:r>
      <w:proofErr w:type="spellEnd"/>
      <w:r w:rsidRPr="004C31EB">
        <w:rPr>
          <w:color w:val="000000"/>
          <w:sz w:val="28"/>
          <w:szCs w:val="28"/>
        </w:rPr>
        <w:t>, же[н’]</w:t>
      </w:r>
      <w:proofErr w:type="spellStart"/>
      <w:r w:rsidRPr="004C31EB">
        <w:rPr>
          <w:color w:val="000000"/>
          <w:sz w:val="28"/>
          <w:szCs w:val="28"/>
        </w:rPr>
        <w:t>щина</w:t>
      </w:r>
      <w:proofErr w:type="spellEnd"/>
      <w:r w:rsidRPr="004C31EB">
        <w:rPr>
          <w:color w:val="000000"/>
          <w:sz w:val="28"/>
          <w:szCs w:val="28"/>
        </w:rPr>
        <w:t xml:space="preserve"> — же[н]</w:t>
      </w:r>
      <w:proofErr w:type="spellStart"/>
      <w:r w:rsidRPr="004C31EB">
        <w:rPr>
          <w:color w:val="000000"/>
          <w:sz w:val="28"/>
          <w:szCs w:val="28"/>
        </w:rPr>
        <w:t>щина</w:t>
      </w:r>
      <w:proofErr w:type="spellEnd"/>
      <w:r w:rsidRPr="004C31EB">
        <w:rPr>
          <w:color w:val="000000"/>
          <w:sz w:val="28"/>
          <w:szCs w:val="28"/>
        </w:rPr>
        <w:t>, до[</w:t>
      </w:r>
      <w:proofErr w:type="spellStart"/>
      <w:r w:rsidRPr="004C31EB">
        <w:rPr>
          <w:color w:val="000000"/>
          <w:sz w:val="28"/>
          <w:szCs w:val="28"/>
        </w:rPr>
        <w:t>жд</w:t>
      </w:r>
      <w:proofErr w:type="spellEnd"/>
      <w:r w:rsidRPr="004C31EB">
        <w:rPr>
          <w:color w:val="000000"/>
          <w:sz w:val="28"/>
          <w:szCs w:val="28"/>
        </w:rPr>
        <w:t>]</w:t>
      </w:r>
      <w:proofErr w:type="spellStart"/>
      <w:r w:rsidRPr="004C31EB">
        <w:rPr>
          <w:color w:val="000000"/>
          <w:sz w:val="28"/>
          <w:szCs w:val="28"/>
        </w:rPr>
        <w:t>ём</w:t>
      </w:r>
      <w:proofErr w:type="spellEnd"/>
      <w:r w:rsidRPr="004C31EB">
        <w:rPr>
          <w:color w:val="000000"/>
          <w:sz w:val="28"/>
          <w:szCs w:val="28"/>
        </w:rPr>
        <w:t xml:space="preserve"> — до[ж’]</w:t>
      </w:r>
      <w:proofErr w:type="spellStart"/>
      <w:r w:rsidRPr="004C31EB">
        <w:rPr>
          <w:color w:val="000000"/>
          <w:sz w:val="28"/>
          <w:szCs w:val="28"/>
        </w:rPr>
        <w:t>ём</w:t>
      </w:r>
      <w:proofErr w:type="spellEnd"/>
      <w:r w:rsidRPr="004C31EB">
        <w:rPr>
          <w:color w:val="000000"/>
          <w:sz w:val="28"/>
          <w:szCs w:val="28"/>
        </w:rPr>
        <w:t xml:space="preserve"> и под.). Произносительные варианты на уровне словосочетаний (</w:t>
      </w:r>
      <w:proofErr w:type="spellStart"/>
      <w:r w:rsidRPr="004C31EB">
        <w:rPr>
          <w:color w:val="000000"/>
          <w:sz w:val="28"/>
          <w:szCs w:val="28"/>
        </w:rPr>
        <w:t>микроволнОвая</w:t>
      </w:r>
      <w:proofErr w:type="spellEnd"/>
      <w:r w:rsidRPr="004C31EB">
        <w:rPr>
          <w:color w:val="000000"/>
          <w:sz w:val="28"/>
          <w:szCs w:val="28"/>
        </w:rPr>
        <w:t xml:space="preserve"> печь – </w:t>
      </w:r>
      <w:proofErr w:type="spellStart"/>
      <w:r w:rsidRPr="004C31EB">
        <w:rPr>
          <w:color w:val="000000"/>
          <w:sz w:val="28"/>
          <w:szCs w:val="28"/>
        </w:rPr>
        <w:t>микровОлновая</w:t>
      </w:r>
      <w:proofErr w:type="spellEnd"/>
      <w:r w:rsidRPr="004C31EB">
        <w:rPr>
          <w:color w:val="000000"/>
          <w:sz w:val="28"/>
          <w:szCs w:val="28"/>
        </w:rPr>
        <w:t xml:space="preserve"> терапия).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Роль звукописи в художественном тексте.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 xml:space="preserve">Основные лексические нормы современного русского литературного </w:t>
      </w:r>
      <w:proofErr w:type="spellStart"/>
      <w:r w:rsidRPr="004C31EB">
        <w:rPr>
          <w:rStyle w:val="a4"/>
          <w:color w:val="000000"/>
          <w:sz w:val="28"/>
          <w:szCs w:val="28"/>
        </w:rPr>
        <w:t>языка</w:t>
      </w:r>
      <w:proofErr w:type="gramStart"/>
      <w:r w:rsidRPr="004C31EB">
        <w:rPr>
          <w:rStyle w:val="a4"/>
          <w:color w:val="000000"/>
          <w:sz w:val="28"/>
          <w:szCs w:val="28"/>
        </w:rPr>
        <w:t>.</w:t>
      </w:r>
      <w:r w:rsidRPr="004C31EB">
        <w:rPr>
          <w:color w:val="000000"/>
          <w:sz w:val="28"/>
          <w:szCs w:val="28"/>
        </w:rPr>
        <w:t>О</w:t>
      </w:r>
      <w:proofErr w:type="gramEnd"/>
      <w:r w:rsidRPr="004C31EB">
        <w:rPr>
          <w:color w:val="000000"/>
          <w:sz w:val="28"/>
          <w:szCs w:val="28"/>
        </w:rPr>
        <w:t>сновные</w:t>
      </w:r>
      <w:proofErr w:type="spellEnd"/>
      <w:r w:rsidRPr="004C31EB">
        <w:rPr>
          <w:color w:val="000000"/>
          <w:sz w:val="28"/>
          <w:szCs w:val="28"/>
        </w:rPr>
        <w:t xml:space="preserve"> нормы словоупотребления: правильность </w:t>
      </w:r>
      <w:r w:rsidRPr="004C31EB">
        <w:rPr>
          <w:color w:val="000000"/>
          <w:sz w:val="28"/>
          <w:szCs w:val="28"/>
        </w:rPr>
        <w:lastRenderedPageBreak/>
        <w:t>выбора слова, максимально соответствующего обозначаемому им предмету или явлению реальной действительности.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 xml:space="preserve">Лексические нормы употребления имён существительных, прилагательных, глаголов в современном русском литературном языке. </w:t>
      </w:r>
      <w:proofErr w:type="gramStart"/>
      <w:r w:rsidRPr="004C31EB">
        <w:rPr>
          <w:color w:val="000000"/>
          <w:sz w:val="28"/>
          <w:szCs w:val="28"/>
        </w:rPr>
        <w:t xml:space="preserve">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— кинокартина — кино – кинолента, интернациональный — международный, экспорт — вывоз, импорт — ввоз‚ </w:t>
      </w:r>
      <w:proofErr w:type="spellStart"/>
      <w:r w:rsidRPr="004C31EB">
        <w:rPr>
          <w:color w:val="000000"/>
          <w:sz w:val="28"/>
          <w:szCs w:val="28"/>
        </w:rPr>
        <w:t>блато</w:t>
      </w:r>
      <w:proofErr w:type="spellEnd"/>
      <w:r w:rsidRPr="004C31EB">
        <w:rPr>
          <w:color w:val="000000"/>
          <w:sz w:val="28"/>
          <w:szCs w:val="28"/>
        </w:rPr>
        <w:t xml:space="preserve"> — болото, </w:t>
      </w:r>
      <w:proofErr w:type="spellStart"/>
      <w:r w:rsidRPr="004C31EB">
        <w:rPr>
          <w:color w:val="000000"/>
          <w:sz w:val="28"/>
          <w:szCs w:val="28"/>
        </w:rPr>
        <w:t>брещи</w:t>
      </w:r>
      <w:proofErr w:type="spellEnd"/>
      <w:r w:rsidRPr="004C31EB">
        <w:rPr>
          <w:color w:val="000000"/>
          <w:sz w:val="28"/>
          <w:szCs w:val="28"/>
        </w:rPr>
        <w:t xml:space="preserve"> — беречь, шлем — шелом, краткий — короткий, беспрестанный — </w:t>
      </w:r>
      <w:proofErr w:type="spellStart"/>
      <w:r w:rsidRPr="004C31EB">
        <w:rPr>
          <w:color w:val="000000"/>
          <w:sz w:val="28"/>
          <w:szCs w:val="28"/>
        </w:rPr>
        <w:t>бесперестанный</w:t>
      </w:r>
      <w:proofErr w:type="spellEnd"/>
      <w:r w:rsidRPr="004C31EB">
        <w:rPr>
          <w:color w:val="000000"/>
          <w:sz w:val="28"/>
          <w:szCs w:val="28"/>
        </w:rPr>
        <w:t xml:space="preserve">‚ </w:t>
      </w:r>
      <w:proofErr w:type="spellStart"/>
      <w:r w:rsidRPr="004C31EB">
        <w:rPr>
          <w:color w:val="000000"/>
          <w:sz w:val="28"/>
          <w:szCs w:val="28"/>
        </w:rPr>
        <w:t>глаголить</w:t>
      </w:r>
      <w:proofErr w:type="spellEnd"/>
      <w:r w:rsidRPr="004C31EB">
        <w:rPr>
          <w:color w:val="000000"/>
          <w:sz w:val="28"/>
          <w:szCs w:val="28"/>
        </w:rPr>
        <w:t xml:space="preserve"> – говорить – сказать – брякнуть).</w:t>
      </w:r>
      <w:proofErr w:type="gramEnd"/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 xml:space="preserve">Основные грамматические нормы современного русского литературного </w:t>
      </w:r>
      <w:proofErr w:type="spellStart"/>
      <w:r w:rsidRPr="004C31EB">
        <w:rPr>
          <w:rStyle w:val="a4"/>
          <w:color w:val="000000"/>
          <w:sz w:val="28"/>
          <w:szCs w:val="28"/>
        </w:rPr>
        <w:t>языка</w:t>
      </w:r>
      <w:proofErr w:type="gramStart"/>
      <w:r w:rsidRPr="004C31EB">
        <w:rPr>
          <w:rStyle w:val="a4"/>
          <w:color w:val="000000"/>
          <w:sz w:val="28"/>
          <w:szCs w:val="28"/>
        </w:rPr>
        <w:t>.</w:t>
      </w:r>
      <w:r w:rsidRPr="004C31EB">
        <w:rPr>
          <w:color w:val="000000"/>
          <w:sz w:val="28"/>
          <w:szCs w:val="28"/>
        </w:rPr>
        <w:t>К</w:t>
      </w:r>
      <w:proofErr w:type="gramEnd"/>
      <w:r w:rsidRPr="004C31EB">
        <w:rPr>
          <w:color w:val="000000"/>
          <w:sz w:val="28"/>
          <w:szCs w:val="28"/>
        </w:rPr>
        <w:t>атегория</w:t>
      </w:r>
      <w:proofErr w:type="spellEnd"/>
      <w:r w:rsidRPr="004C31EB">
        <w:rPr>
          <w:color w:val="000000"/>
          <w:sz w:val="28"/>
          <w:szCs w:val="28"/>
        </w:rPr>
        <w:t xml:space="preserve"> рода: род заимствованных несклоняемых имен существительных (</w:t>
      </w:r>
      <w:r w:rsidRPr="004C31EB">
        <w:rPr>
          <w:rStyle w:val="a5"/>
          <w:color w:val="000000"/>
          <w:sz w:val="28"/>
          <w:szCs w:val="28"/>
        </w:rPr>
        <w:t>шимпанзе, колибри, евро, авеню, салями, коммюнике</w:t>
      </w:r>
      <w:r w:rsidRPr="004C31EB">
        <w:rPr>
          <w:color w:val="000000"/>
          <w:sz w:val="28"/>
          <w:szCs w:val="28"/>
        </w:rPr>
        <w:t>); род сложных существительных (плащ-палатка, диван-кровать, музей-квартира); род имен собственных (географических названий); род аббревиатур. Нормативные и ненормативные формы употребления имён существительных.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Формы существительных мужского рода множественного числа с окончаниями </w:t>
      </w:r>
      <w:proofErr w:type="gramStart"/>
      <w:r w:rsidRPr="004C31EB">
        <w:rPr>
          <w:rStyle w:val="a5"/>
          <w:color w:val="000000"/>
          <w:sz w:val="28"/>
          <w:szCs w:val="28"/>
        </w:rPr>
        <w:t>–а</w:t>
      </w:r>
      <w:proofErr w:type="gramEnd"/>
      <w:r w:rsidRPr="004C31EB">
        <w:rPr>
          <w:rStyle w:val="a5"/>
          <w:color w:val="000000"/>
          <w:sz w:val="28"/>
          <w:szCs w:val="28"/>
        </w:rPr>
        <w:t>(-я), -ы(и)</w:t>
      </w:r>
      <w:r w:rsidRPr="004C31EB">
        <w:rPr>
          <w:color w:val="000000"/>
          <w:sz w:val="28"/>
          <w:szCs w:val="28"/>
        </w:rPr>
        <w:t>‚ различающиеся по смыслу: </w:t>
      </w:r>
      <w:r w:rsidRPr="004C31EB">
        <w:rPr>
          <w:rStyle w:val="a5"/>
          <w:color w:val="000000"/>
          <w:sz w:val="28"/>
          <w:szCs w:val="28"/>
        </w:rPr>
        <w:t>корпуса</w:t>
      </w:r>
      <w:r w:rsidRPr="004C31EB">
        <w:rPr>
          <w:color w:val="000000"/>
          <w:sz w:val="28"/>
          <w:szCs w:val="28"/>
        </w:rPr>
        <w:t> (здания, войсковые соединения) – </w:t>
      </w:r>
      <w:r w:rsidRPr="004C31EB">
        <w:rPr>
          <w:rStyle w:val="a5"/>
          <w:color w:val="000000"/>
          <w:sz w:val="28"/>
          <w:szCs w:val="28"/>
        </w:rPr>
        <w:t>корпусы</w:t>
      </w:r>
      <w:r w:rsidRPr="004C31EB">
        <w:rPr>
          <w:color w:val="000000"/>
          <w:sz w:val="28"/>
          <w:szCs w:val="28"/>
        </w:rPr>
        <w:t>(туловища); </w:t>
      </w:r>
      <w:r w:rsidRPr="004C31EB">
        <w:rPr>
          <w:rStyle w:val="a5"/>
          <w:color w:val="000000"/>
          <w:sz w:val="28"/>
          <w:szCs w:val="28"/>
        </w:rPr>
        <w:t>образа</w:t>
      </w:r>
      <w:r w:rsidRPr="004C31EB">
        <w:rPr>
          <w:color w:val="000000"/>
          <w:sz w:val="28"/>
          <w:szCs w:val="28"/>
        </w:rPr>
        <w:t> (иконы) – </w:t>
      </w:r>
      <w:r w:rsidRPr="004C31EB">
        <w:rPr>
          <w:rStyle w:val="a5"/>
          <w:color w:val="000000"/>
          <w:sz w:val="28"/>
          <w:szCs w:val="28"/>
        </w:rPr>
        <w:t>образы</w:t>
      </w:r>
      <w:r w:rsidRPr="004C31EB">
        <w:rPr>
          <w:color w:val="000000"/>
          <w:sz w:val="28"/>
          <w:szCs w:val="28"/>
        </w:rPr>
        <w:t> (литературные); </w:t>
      </w:r>
      <w:r w:rsidRPr="004C31EB">
        <w:rPr>
          <w:rStyle w:val="a5"/>
          <w:color w:val="000000"/>
          <w:sz w:val="28"/>
          <w:szCs w:val="28"/>
        </w:rPr>
        <w:t>кондуктора</w:t>
      </w:r>
      <w:r w:rsidRPr="004C31EB">
        <w:rPr>
          <w:color w:val="000000"/>
          <w:sz w:val="28"/>
          <w:szCs w:val="28"/>
        </w:rPr>
        <w:t> (работники транспорта) –</w:t>
      </w:r>
      <w:r w:rsidRPr="004C31EB">
        <w:rPr>
          <w:rStyle w:val="a5"/>
          <w:color w:val="000000"/>
          <w:sz w:val="28"/>
          <w:szCs w:val="28"/>
        </w:rPr>
        <w:t>кондукторы</w:t>
      </w:r>
      <w:r w:rsidRPr="004C31EB">
        <w:rPr>
          <w:color w:val="000000"/>
          <w:sz w:val="28"/>
          <w:szCs w:val="28"/>
        </w:rPr>
        <w:t> (приспособление в технике); </w:t>
      </w:r>
      <w:r w:rsidRPr="004C31EB">
        <w:rPr>
          <w:rStyle w:val="a5"/>
          <w:color w:val="000000"/>
          <w:sz w:val="28"/>
          <w:szCs w:val="28"/>
        </w:rPr>
        <w:t>меха</w:t>
      </w:r>
      <w:r w:rsidRPr="004C31EB">
        <w:rPr>
          <w:color w:val="000000"/>
          <w:sz w:val="28"/>
          <w:szCs w:val="28"/>
        </w:rPr>
        <w:t> (выделанные шкуры) – </w:t>
      </w:r>
      <w:r w:rsidRPr="004C31EB">
        <w:rPr>
          <w:rStyle w:val="a5"/>
          <w:color w:val="000000"/>
          <w:sz w:val="28"/>
          <w:szCs w:val="28"/>
        </w:rPr>
        <w:t>мехи</w:t>
      </w:r>
      <w:r w:rsidRPr="004C31EB">
        <w:rPr>
          <w:i/>
          <w:iCs/>
          <w:color w:val="000000"/>
          <w:sz w:val="28"/>
          <w:szCs w:val="28"/>
        </w:rPr>
        <w:t> </w:t>
      </w:r>
      <w:r w:rsidRPr="004C31EB">
        <w:rPr>
          <w:color w:val="000000"/>
          <w:sz w:val="28"/>
          <w:szCs w:val="28"/>
        </w:rPr>
        <w:t>(кузнечные); соболя (меха) – </w:t>
      </w:r>
      <w:r w:rsidRPr="004C31EB">
        <w:rPr>
          <w:rStyle w:val="a5"/>
          <w:color w:val="000000"/>
          <w:sz w:val="28"/>
          <w:szCs w:val="28"/>
        </w:rPr>
        <w:t>соболи</w:t>
      </w:r>
      <w:r w:rsidRPr="004C31EB">
        <w:rPr>
          <w:color w:val="000000"/>
          <w:sz w:val="28"/>
          <w:szCs w:val="28"/>
        </w:rPr>
        <w:t> 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4C31EB">
        <w:rPr>
          <w:rStyle w:val="a5"/>
          <w:color w:val="000000"/>
          <w:sz w:val="28"/>
          <w:szCs w:val="28"/>
        </w:rPr>
        <w:t>токари – токаря, цехи – цеха, выборы – выбора, тракторы – трактора и др.</w:t>
      </w:r>
      <w:r w:rsidRPr="004C31EB">
        <w:rPr>
          <w:color w:val="000000"/>
          <w:sz w:val="28"/>
          <w:szCs w:val="28"/>
        </w:rPr>
        <w:t>).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>Речевой этикет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lastRenderedPageBreak/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>Раздел 3. Речь. Речевая деятельность. Текст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>Язык и речь. Виды речевой деятельности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Язык и речь. Точность и логичность речи. Выразительность,  чистота и богатство речи. Средства выразительной устной речи (тон, тембр, темп), способы тренировки (скороговорки).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Интонация и жесты. Формы речи: монолог и диалог.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>Текст как единица языка и речи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4C31EB" w:rsidRPr="004C31EB" w:rsidRDefault="004C31EB" w:rsidP="00960473">
      <w:pPr>
        <w:pStyle w:val="a3"/>
        <w:shd w:val="clear" w:color="auto" w:fill="FFFFFF"/>
        <w:spacing w:before="0" w:beforeAutospacing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4C31EB">
        <w:rPr>
          <w:rStyle w:val="a4"/>
          <w:color w:val="000000"/>
          <w:sz w:val="28"/>
          <w:szCs w:val="28"/>
        </w:rPr>
        <w:t>Функциональные разновидности языка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Функциональные разновидности языка.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Учебно-научный стиль. План ответа на уроке, план текста.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Публицистический стиль. Устное выступление. Девиз, слоган.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t>Язык художественной литературы. Литературная сказка. Рассказ.</w:t>
      </w:r>
    </w:p>
    <w:p w:rsidR="004C31EB" w:rsidRPr="004C31EB" w:rsidRDefault="004C31EB" w:rsidP="004C31EB">
      <w:pPr>
        <w:pStyle w:val="a3"/>
        <w:shd w:val="clear" w:color="auto" w:fill="FFFFFF"/>
        <w:spacing w:before="0" w:beforeAutospacing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31EB">
        <w:rPr>
          <w:color w:val="000000"/>
          <w:sz w:val="28"/>
          <w:szCs w:val="28"/>
        </w:rPr>
        <w:lastRenderedPageBreak/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</w:t>
      </w:r>
    </w:p>
    <w:p w:rsidR="004C31EB" w:rsidRDefault="004C31EB" w:rsidP="004C31EB">
      <w:pPr>
        <w:pStyle w:val="a3"/>
        <w:shd w:val="clear" w:color="auto" w:fill="FFFFFF"/>
        <w:spacing w:before="0" w:beforeAutospacing="0" w:afterAutospacing="0"/>
        <w:rPr>
          <w:rFonts w:ascii="Arial" w:hAnsi="Arial" w:cs="Arial"/>
          <w:color w:val="000000"/>
          <w:sz w:val="14"/>
          <w:szCs w:val="14"/>
        </w:rPr>
      </w:pPr>
    </w:p>
    <w:p w:rsidR="004C31EB" w:rsidRPr="004C31EB" w:rsidRDefault="004C31EB" w:rsidP="004C31EB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31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Тематическое планирование</w:t>
      </w:r>
    </w:p>
    <w:p w:rsidR="004C31EB" w:rsidRPr="004C31EB" w:rsidRDefault="004C31EB" w:rsidP="004C31E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3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8606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5"/>
        <w:gridCol w:w="4536"/>
        <w:gridCol w:w="2835"/>
      </w:tblGrid>
      <w:tr w:rsidR="004C31EB" w:rsidRPr="004C31EB" w:rsidTr="004C31EB">
        <w:trPr>
          <w:trHeight w:val="6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Разделы, темы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4C31EB" w:rsidRPr="004C31EB" w:rsidTr="004C31EB"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Язык и культура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 часов</w:t>
            </w:r>
          </w:p>
        </w:tc>
      </w:tr>
      <w:tr w:rsidR="004C31EB" w:rsidRPr="004C31EB" w:rsidTr="004C31EB">
        <w:trPr>
          <w:trHeight w:val="32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 – национальный язык русского народа.  Язык как зеркало национальной культуры.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C31EB" w:rsidRPr="004C31EB" w:rsidTr="004C31EB">
        <w:trPr>
          <w:trHeight w:val="38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Краткая история русской письменности. Создание славянского алфавита.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C31EB" w:rsidRPr="004C31EB" w:rsidTr="004C31EB">
        <w:trPr>
          <w:trHeight w:val="40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русской интонации, темпа речи по сравнению с другими языками.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C31EB" w:rsidRPr="004C31EB" w:rsidTr="004C31EB">
        <w:trPr>
          <w:trHeight w:val="41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с суффиксами субъективной оценки как изобразительное средство.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</w:tr>
      <w:tr w:rsidR="004C31EB" w:rsidRPr="004C31EB" w:rsidTr="004C31EB">
        <w:trPr>
          <w:trHeight w:val="91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с историей и этимологией некоторых слов.  Русские имена. Имена исконные и заимствованные, краткие сведения по их этимологии.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C31EB" w:rsidRPr="004C31EB" w:rsidTr="004C31EB">
        <w:trPr>
          <w:trHeight w:val="71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Общеизвестные старинные русские города. Происхождение их названий.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C31EB" w:rsidRPr="004C31EB" w:rsidTr="004C31EB"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 речи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 часов</w:t>
            </w:r>
          </w:p>
        </w:tc>
      </w:tr>
      <w:tr w:rsidR="004C31EB" w:rsidRPr="004C31EB" w:rsidTr="004C31EB">
        <w:trPr>
          <w:trHeight w:val="45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7, 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орфоэпические нормы современного русского литературного языка. Понятие о варианте нормы.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C31EB" w:rsidRPr="004C31EB" w:rsidTr="004C31EB">
        <w:trPr>
          <w:trHeight w:val="35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9, 10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лексические нормы современного русского литературного языка.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C31EB" w:rsidRPr="004C31EB" w:rsidTr="004C31EB">
        <w:trPr>
          <w:trHeight w:val="58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11, 12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грамматические нормы современного русского литературного языка.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C31EB" w:rsidRPr="004C31EB" w:rsidTr="004C31EB">
        <w:trPr>
          <w:trHeight w:val="71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речевого этикета: нормы и традиции.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C31EB" w:rsidRPr="004C31EB" w:rsidTr="004C31EB"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Речь. Речевая деятельность. Текст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 часа</w:t>
            </w:r>
          </w:p>
        </w:tc>
      </w:tr>
      <w:tr w:rsidR="004C31EB" w:rsidRPr="004C31EB" w:rsidTr="004C31EB">
        <w:trPr>
          <w:trHeight w:val="38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и речь. Точность и логичность речи. Выразительность, чистота и богатство речи.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C31EB" w:rsidRPr="004C31EB" w:rsidTr="004C31EB">
        <w:trPr>
          <w:trHeight w:val="28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15, 16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 как единица языка и речи. Композиционные формы описания, повествования, рассуждения. Средства связи предложений и частей текста.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</w:t>
            </w:r>
          </w:p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C31EB" w:rsidRPr="004C31EB" w:rsidTr="004C31EB">
        <w:trPr>
          <w:trHeight w:val="250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Функциональные разновидности языка.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C31EB" w:rsidRPr="004C31EB" w:rsidTr="004C31EB"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C31EB" w:rsidRPr="004C31EB" w:rsidRDefault="004C31EB" w:rsidP="004C31EB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1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17 часов</w:t>
            </w:r>
          </w:p>
        </w:tc>
      </w:tr>
    </w:tbl>
    <w:p w:rsidR="006E299A" w:rsidRDefault="006E299A"/>
    <w:sectPr w:rsidR="006E299A" w:rsidSect="006E29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1EF" w:rsidRDefault="00DB61EF" w:rsidP="00EA3BFE">
      <w:pPr>
        <w:spacing w:after="0" w:line="240" w:lineRule="auto"/>
      </w:pPr>
      <w:r>
        <w:separator/>
      </w:r>
    </w:p>
  </w:endnote>
  <w:endnote w:type="continuationSeparator" w:id="0">
    <w:p w:rsidR="00DB61EF" w:rsidRDefault="00DB61EF" w:rsidP="00EA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FE" w:rsidRDefault="00EA3BF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FE" w:rsidRDefault="00EA3BF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FE" w:rsidRDefault="00EA3BF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1EF" w:rsidRDefault="00DB61EF" w:rsidP="00EA3BFE">
      <w:pPr>
        <w:spacing w:after="0" w:line="240" w:lineRule="auto"/>
      </w:pPr>
      <w:r>
        <w:separator/>
      </w:r>
    </w:p>
  </w:footnote>
  <w:footnote w:type="continuationSeparator" w:id="0">
    <w:p w:rsidR="00DB61EF" w:rsidRDefault="00DB61EF" w:rsidP="00EA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FE" w:rsidRDefault="00EA3BF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FE" w:rsidRDefault="00EA3BF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BFE" w:rsidRDefault="00EA3B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F4470"/>
    <w:multiLevelType w:val="multilevel"/>
    <w:tmpl w:val="EE443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1EB"/>
    <w:rsid w:val="00246A06"/>
    <w:rsid w:val="00247D1C"/>
    <w:rsid w:val="003D316F"/>
    <w:rsid w:val="004C31EB"/>
    <w:rsid w:val="006E299A"/>
    <w:rsid w:val="007208F1"/>
    <w:rsid w:val="007537B4"/>
    <w:rsid w:val="00754605"/>
    <w:rsid w:val="00861DC5"/>
    <w:rsid w:val="00960473"/>
    <w:rsid w:val="00B22851"/>
    <w:rsid w:val="00D278C4"/>
    <w:rsid w:val="00DB61EF"/>
    <w:rsid w:val="00E8590A"/>
    <w:rsid w:val="00EA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3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31EB"/>
    <w:rPr>
      <w:b/>
      <w:bCs/>
    </w:rPr>
  </w:style>
  <w:style w:type="character" w:styleId="a5">
    <w:name w:val="Emphasis"/>
    <w:basedOn w:val="a0"/>
    <w:uiPriority w:val="20"/>
    <w:qFormat/>
    <w:rsid w:val="004C31EB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EA3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3BFE"/>
  </w:style>
  <w:style w:type="paragraph" w:styleId="a8">
    <w:name w:val="footer"/>
    <w:basedOn w:val="a"/>
    <w:link w:val="a9"/>
    <w:uiPriority w:val="99"/>
    <w:semiHidden/>
    <w:unhideWhenUsed/>
    <w:rsid w:val="00EA3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A3BFE"/>
  </w:style>
  <w:style w:type="table" w:styleId="aa">
    <w:name w:val="Table Grid"/>
    <w:basedOn w:val="a1"/>
    <w:uiPriority w:val="59"/>
    <w:rsid w:val="00720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46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6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41920-C563-4321-9BEC-2BE4EF45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1915</Words>
  <Characters>10919</Characters>
  <Application>Microsoft Office Word</Application>
  <DocSecurity>0</DocSecurity>
  <Lines>90</Lines>
  <Paragraphs>25</Paragraphs>
  <ScaleCrop>false</ScaleCrop>
  <Company>HP</Company>
  <LinksUpToDate>false</LinksUpToDate>
  <CharactersWithSpaces>12809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2020-08-01T11:31:00Z</dcterms:created>
  <dcterms:modified xsi:type="dcterms:W3CDTF">2021-04-21T16:00:00Z</dcterms:modified>
</cp:coreProperties>
</file>