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7822" w:rsidRPr="00D16884" w:rsidRDefault="00297822" w:rsidP="000E22BE">
      <w:pPr>
        <w:ind w:left="-993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97822" w:rsidRPr="00D16884" w:rsidRDefault="00297822" w:rsidP="000E22BE">
      <w:pPr>
        <w:ind w:left="-993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97822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377573"/>
            <wp:effectExtent l="0" t="0" r="0" b="0"/>
            <wp:docPr id="1" name="Рисунок 1" descr="C:\Users\admin\Desktop\Программы школы\СОШ 21\титульники (2)\Родная литература 5 кл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рограммы школы\СОШ 21\титульники (2)\Родная литература 5 кл.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77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63FCF" w:rsidRPr="00D16884" w:rsidRDefault="00463FCF" w:rsidP="000E22BE">
      <w:pPr>
        <w:ind w:left="-99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bookmarkStart w:id="0" w:name="_GoBack"/>
      <w:bookmarkEnd w:id="0"/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  <w:r w:rsidRPr="00D16884">
        <w:rPr>
          <w:b/>
          <w:bCs/>
          <w:color w:val="auto"/>
          <w:sz w:val="28"/>
          <w:szCs w:val="28"/>
        </w:rPr>
        <w:t>Пояснительная записка.</w:t>
      </w: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  <w:r w:rsidRPr="00D16884">
        <w:rPr>
          <w:b/>
          <w:bCs/>
          <w:color w:val="auto"/>
          <w:sz w:val="28"/>
          <w:szCs w:val="28"/>
        </w:rPr>
        <w:t xml:space="preserve">        Рабочая программа предмета « Родной язык»5 класс обязательной предметной области « Филология » для основного  общего образования разработана с использованием следующих  нормативных документов:</w:t>
      </w: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  <w:r w:rsidRPr="00D16884">
        <w:rPr>
          <w:b/>
          <w:bCs/>
          <w:color w:val="auto"/>
          <w:sz w:val="28"/>
          <w:szCs w:val="28"/>
        </w:rPr>
        <w:t>1.</w:t>
      </w:r>
      <w:r w:rsidRPr="00D16884">
        <w:rPr>
          <w:b/>
          <w:bCs/>
          <w:color w:val="auto"/>
          <w:sz w:val="28"/>
          <w:szCs w:val="28"/>
        </w:rPr>
        <w:tab/>
        <w:t>Федерального закона «Об образовании в Российской Федерации» от 29 декабря 2012 № 273-ФЗ. (редакция от 31.12.2014 г. с изменениями от 06.04.2015 г.).</w:t>
      </w: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  <w:r w:rsidRPr="00D16884">
        <w:rPr>
          <w:b/>
          <w:bCs/>
          <w:color w:val="auto"/>
          <w:sz w:val="28"/>
          <w:szCs w:val="28"/>
        </w:rPr>
        <w:t>2.</w:t>
      </w:r>
      <w:r w:rsidRPr="00D16884">
        <w:rPr>
          <w:b/>
          <w:bCs/>
          <w:color w:val="auto"/>
          <w:sz w:val="28"/>
          <w:szCs w:val="28"/>
        </w:rPr>
        <w:tab/>
        <w:t xml:space="preserve">Федерального государственного образовательного стандарта основного общего образования, утвержденного приказом министерства образования и науки Российской Федерации от 17.12 2010 года № 1897. </w:t>
      </w: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  <w:r w:rsidRPr="00D16884">
        <w:rPr>
          <w:b/>
          <w:bCs/>
          <w:color w:val="auto"/>
          <w:sz w:val="28"/>
          <w:szCs w:val="28"/>
        </w:rPr>
        <w:t>3.</w:t>
      </w:r>
      <w:r w:rsidRPr="00D16884">
        <w:rPr>
          <w:b/>
          <w:bCs/>
          <w:color w:val="auto"/>
          <w:sz w:val="28"/>
          <w:szCs w:val="28"/>
        </w:rPr>
        <w:tab/>
        <w:t>Приказ Минобразования РФ от 5 марта 2004 г. N 1089  «Об утверждении федерального компонента государственных образовательных стандартов начального общего, основного общего и среднего (полного) общего образования» с изменениями и дополнениями от 23 июня 2015 г.;</w:t>
      </w: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  <w:r w:rsidRPr="00D16884">
        <w:rPr>
          <w:b/>
          <w:bCs/>
          <w:color w:val="auto"/>
          <w:sz w:val="28"/>
          <w:szCs w:val="28"/>
        </w:rPr>
        <w:t>4.</w:t>
      </w:r>
      <w:r w:rsidRPr="00D16884">
        <w:rPr>
          <w:b/>
          <w:bCs/>
          <w:color w:val="auto"/>
          <w:sz w:val="28"/>
          <w:szCs w:val="28"/>
        </w:rPr>
        <w:tab/>
        <w:t xml:space="preserve">«Примерная основная образовательная программа основного общего образования» (одобрена решением федерального учебно-методического объединения по общему образованию (протокол от 8 апреля 2015 г. № 1/15); </w:t>
      </w: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  <w:r w:rsidRPr="00D16884">
        <w:rPr>
          <w:b/>
          <w:bCs/>
          <w:color w:val="auto"/>
          <w:sz w:val="28"/>
          <w:szCs w:val="28"/>
        </w:rPr>
        <w:t>5.</w:t>
      </w:r>
      <w:r w:rsidRPr="00D16884">
        <w:rPr>
          <w:b/>
          <w:bCs/>
          <w:color w:val="auto"/>
          <w:sz w:val="28"/>
          <w:szCs w:val="28"/>
        </w:rPr>
        <w:tab/>
        <w:t>Приказ Министерства образования и науки Российской Федерации от 31 марта 2014 г. № 253 «Об утверждении федерального перечня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образования» (с изменениями и дополнениями);</w:t>
      </w: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  <w:r w:rsidRPr="00D16884">
        <w:rPr>
          <w:b/>
          <w:bCs/>
          <w:color w:val="auto"/>
          <w:sz w:val="28"/>
          <w:szCs w:val="28"/>
        </w:rPr>
        <w:t>6.</w:t>
      </w:r>
      <w:r w:rsidRPr="00D16884">
        <w:rPr>
          <w:b/>
          <w:bCs/>
          <w:color w:val="auto"/>
          <w:sz w:val="28"/>
          <w:szCs w:val="28"/>
        </w:rPr>
        <w:tab/>
        <w:t>Основная образовательная программа ФГОС ООО МБОУ «</w:t>
      </w:r>
      <w:proofErr w:type="spellStart"/>
      <w:r w:rsidRPr="00D16884">
        <w:rPr>
          <w:b/>
          <w:bCs/>
          <w:color w:val="auto"/>
          <w:sz w:val="28"/>
          <w:szCs w:val="28"/>
        </w:rPr>
        <w:t>Логиновская</w:t>
      </w:r>
      <w:proofErr w:type="spellEnd"/>
      <w:r w:rsidRPr="00D16884">
        <w:rPr>
          <w:b/>
          <w:bCs/>
          <w:color w:val="auto"/>
          <w:sz w:val="28"/>
          <w:szCs w:val="28"/>
        </w:rPr>
        <w:t xml:space="preserve"> СОШ №21»; </w:t>
      </w: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  <w:r w:rsidRPr="00D16884">
        <w:rPr>
          <w:b/>
          <w:bCs/>
          <w:color w:val="auto"/>
          <w:sz w:val="28"/>
          <w:szCs w:val="28"/>
        </w:rPr>
        <w:t>7.</w:t>
      </w:r>
      <w:r w:rsidRPr="00D16884">
        <w:rPr>
          <w:b/>
          <w:bCs/>
          <w:color w:val="auto"/>
          <w:sz w:val="28"/>
          <w:szCs w:val="28"/>
        </w:rPr>
        <w:tab/>
        <w:t>Учебного плана МБОУ «</w:t>
      </w:r>
      <w:proofErr w:type="spellStart"/>
      <w:r w:rsidRPr="00D16884">
        <w:rPr>
          <w:b/>
          <w:bCs/>
          <w:color w:val="auto"/>
          <w:sz w:val="28"/>
          <w:szCs w:val="28"/>
        </w:rPr>
        <w:t>Логиновская</w:t>
      </w:r>
      <w:proofErr w:type="spellEnd"/>
      <w:r w:rsidRPr="00D16884">
        <w:rPr>
          <w:b/>
          <w:bCs/>
          <w:color w:val="auto"/>
          <w:sz w:val="28"/>
          <w:szCs w:val="28"/>
        </w:rPr>
        <w:t xml:space="preserve"> средняя общеобразовательная школа № 21» на 2020-2021 учебный год.  </w:t>
      </w: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  <w:r w:rsidRPr="00D16884">
        <w:rPr>
          <w:b/>
          <w:bCs/>
          <w:color w:val="auto"/>
          <w:sz w:val="28"/>
          <w:szCs w:val="28"/>
        </w:rPr>
        <w:t>8.</w:t>
      </w:r>
      <w:r w:rsidRPr="00D16884">
        <w:rPr>
          <w:b/>
          <w:bCs/>
          <w:color w:val="auto"/>
          <w:sz w:val="28"/>
          <w:szCs w:val="28"/>
        </w:rPr>
        <w:tab/>
        <w:t>Положения о Рабочей программе учебного предмета, курса МБОУ «</w:t>
      </w:r>
      <w:proofErr w:type="spellStart"/>
      <w:r w:rsidRPr="00D16884">
        <w:rPr>
          <w:b/>
          <w:bCs/>
          <w:color w:val="auto"/>
          <w:sz w:val="28"/>
          <w:szCs w:val="28"/>
        </w:rPr>
        <w:t>Логиновская</w:t>
      </w:r>
      <w:proofErr w:type="spellEnd"/>
      <w:r w:rsidRPr="00D16884">
        <w:rPr>
          <w:b/>
          <w:bCs/>
          <w:color w:val="auto"/>
          <w:sz w:val="28"/>
          <w:szCs w:val="28"/>
        </w:rPr>
        <w:t xml:space="preserve"> СОШ № 21», принятого Педагогическим советом школы от 28.08.1017 г. </w:t>
      </w: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</w:p>
    <w:p w:rsidR="00D16884" w:rsidRPr="00D16884" w:rsidRDefault="00D16884" w:rsidP="00D16884">
      <w:pPr>
        <w:pStyle w:val="Default"/>
        <w:rPr>
          <w:b/>
          <w:bCs/>
          <w:color w:val="auto"/>
          <w:sz w:val="28"/>
          <w:szCs w:val="28"/>
        </w:rPr>
      </w:pPr>
      <w:r w:rsidRPr="00D16884">
        <w:rPr>
          <w:b/>
          <w:bCs/>
          <w:color w:val="auto"/>
          <w:sz w:val="28"/>
          <w:szCs w:val="28"/>
        </w:rPr>
        <w:t xml:space="preserve">                Учебный процесс обеспечен учебниками для общеобразовательных учреждений, включёнными в федеральный перечень, рекомендуемых к использованию при реализации имеющих государственную аккредитацию образовательных программ: «  </w:t>
      </w:r>
      <w:r w:rsidR="00296945">
        <w:rPr>
          <w:b/>
          <w:bCs/>
          <w:color w:val="auto"/>
          <w:sz w:val="28"/>
          <w:szCs w:val="28"/>
        </w:rPr>
        <w:t>Русский родной язык»</w:t>
      </w:r>
      <w:r w:rsidRPr="00D16884">
        <w:rPr>
          <w:b/>
          <w:bCs/>
          <w:color w:val="auto"/>
          <w:sz w:val="28"/>
          <w:szCs w:val="28"/>
        </w:rPr>
        <w:t xml:space="preserve">  </w:t>
      </w:r>
      <w:r w:rsidR="00296945">
        <w:rPr>
          <w:b/>
          <w:bCs/>
          <w:color w:val="auto"/>
          <w:sz w:val="28"/>
          <w:szCs w:val="28"/>
        </w:rPr>
        <w:t>М., Просвещение «Учебная литература»  2020, авторы О. М. Александрова, О.В.Загоровская, С.И.Богданов…</w:t>
      </w:r>
    </w:p>
    <w:p w:rsidR="00297822" w:rsidRPr="00D16884" w:rsidRDefault="00297822" w:rsidP="00412230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297822" w:rsidRPr="00D16884" w:rsidRDefault="00297822" w:rsidP="00412230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16884" w:rsidRPr="00D16884" w:rsidRDefault="00D16884" w:rsidP="00412230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16884" w:rsidRPr="00D16884" w:rsidRDefault="00D16884" w:rsidP="00412230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8B2449" w:rsidRPr="00D16884" w:rsidRDefault="008B2449" w:rsidP="00412230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D16884">
        <w:rPr>
          <w:b/>
          <w:bCs/>
          <w:color w:val="auto"/>
          <w:sz w:val="28"/>
          <w:szCs w:val="28"/>
        </w:rPr>
        <w:t>Место учебного предмета «Родная (русская) литература» в учебном плане.</w:t>
      </w:r>
    </w:p>
    <w:p w:rsidR="008B2449" w:rsidRPr="00D16884" w:rsidRDefault="008B2449" w:rsidP="00412230">
      <w:pPr>
        <w:rPr>
          <w:rFonts w:ascii="Times New Roman" w:hAnsi="Times New Roman" w:cs="Times New Roman"/>
          <w:sz w:val="28"/>
          <w:szCs w:val="28"/>
        </w:rPr>
      </w:pPr>
      <w:r w:rsidRPr="00D16884">
        <w:rPr>
          <w:rFonts w:ascii="Times New Roman" w:hAnsi="Times New Roman" w:cs="Times New Roman"/>
          <w:sz w:val="28"/>
          <w:szCs w:val="28"/>
        </w:rPr>
        <w:t>Программа по родной (русской) литературе составлена на основе требований к предметным результатам освоения основной образовательной программы, представленной в федеральном государственном образовательном стандарте основного общего образования, и рассчитана на следующую учебную нагрузку: 5 класс – 17 часов.</w:t>
      </w:r>
    </w:p>
    <w:p w:rsidR="00D16884" w:rsidRPr="00D16884" w:rsidRDefault="00D16884" w:rsidP="00D168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16884">
        <w:rPr>
          <w:rFonts w:ascii="Times New Roman" w:hAnsi="Times New Roman" w:cs="Times New Roman"/>
          <w:b/>
          <w:bCs/>
          <w:sz w:val="28"/>
          <w:szCs w:val="28"/>
        </w:rPr>
        <w:t>Родная литература:</w:t>
      </w:r>
    </w:p>
    <w:p w:rsidR="00D16884" w:rsidRPr="00D16884" w:rsidRDefault="00D16884" w:rsidP="00D168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6884">
        <w:rPr>
          <w:rFonts w:ascii="Times New Roman" w:hAnsi="Times New Roman" w:cs="Times New Roman"/>
          <w:bCs/>
          <w:sz w:val="28"/>
          <w:szCs w:val="28"/>
        </w:rPr>
        <w:t>1) осознание значимости чтения и изучения родной литературы для своего дальнейшего развития; формирование потребности в систематическом чтении как средстве познания мира и себя в этом мире, гармонизации отношений человека и общества, многоаспектного диалога;</w:t>
      </w:r>
    </w:p>
    <w:p w:rsidR="00D16884" w:rsidRPr="00D16884" w:rsidRDefault="00D16884" w:rsidP="00D168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6884">
        <w:rPr>
          <w:rFonts w:ascii="Times New Roman" w:hAnsi="Times New Roman" w:cs="Times New Roman"/>
          <w:bCs/>
          <w:sz w:val="28"/>
          <w:szCs w:val="28"/>
        </w:rPr>
        <w:t>2) понимание родной литературы как одной из основных национально-культурных</w:t>
      </w:r>
    </w:p>
    <w:p w:rsidR="00D16884" w:rsidRPr="00D16884" w:rsidRDefault="00D16884" w:rsidP="00D168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6884">
        <w:rPr>
          <w:rFonts w:ascii="Times New Roman" w:hAnsi="Times New Roman" w:cs="Times New Roman"/>
          <w:bCs/>
          <w:sz w:val="28"/>
          <w:szCs w:val="28"/>
        </w:rPr>
        <w:t>ценностей народа, как особого способа познания жизни;</w:t>
      </w:r>
    </w:p>
    <w:p w:rsidR="00D16884" w:rsidRPr="00D16884" w:rsidRDefault="00D16884" w:rsidP="00D168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6884">
        <w:rPr>
          <w:rFonts w:ascii="Times New Roman" w:hAnsi="Times New Roman" w:cs="Times New Roman"/>
          <w:bCs/>
          <w:sz w:val="28"/>
          <w:szCs w:val="28"/>
        </w:rPr>
        <w:t>3) обеспечение культурной самоидентификации, осознание коммуникативно-эстетических возможностей родного языка на основе изучения выдающихся произведений культуры своего народа, российской и мировой культуры;</w:t>
      </w:r>
    </w:p>
    <w:p w:rsidR="00D16884" w:rsidRPr="00D16884" w:rsidRDefault="00D16884" w:rsidP="00D168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6884">
        <w:rPr>
          <w:rFonts w:ascii="Times New Roman" w:hAnsi="Times New Roman" w:cs="Times New Roman"/>
          <w:bCs/>
          <w:sz w:val="28"/>
          <w:szCs w:val="28"/>
        </w:rPr>
        <w:t>4) воспитание квалифицированного читателя со сформированным эстетическим вкусом, способного аргументировать свое мнение и оформлять его словесно в устных и письменных высказываниях разных жанров, создавать развернутые высказывания аналитического и интерпретирующего характера, участвовать в обсуждении прочитанного, сознательно планировать свое досуговое чтение;</w:t>
      </w:r>
    </w:p>
    <w:p w:rsidR="00D16884" w:rsidRPr="00D16884" w:rsidRDefault="00D16884" w:rsidP="00D168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6884">
        <w:rPr>
          <w:rFonts w:ascii="Times New Roman" w:hAnsi="Times New Roman" w:cs="Times New Roman"/>
          <w:bCs/>
          <w:sz w:val="28"/>
          <w:szCs w:val="28"/>
        </w:rPr>
        <w:t>5) развитие способности понимать литературные художественные произведения,</w:t>
      </w:r>
    </w:p>
    <w:p w:rsidR="00D16884" w:rsidRPr="00D16884" w:rsidRDefault="00D16884" w:rsidP="00D168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6884">
        <w:rPr>
          <w:rFonts w:ascii="Times New Roman" w:hAnsi="Times New Roman" w:cs="Times New Roman"/>
          <w:bCs/>
          <w:sz w:val="28"/>
          <w:szCs w:val="28"/>
        </w:rPr>
        <w:t>отражающие разные этнокультурные традиции;</w:t>
      </w:r>
    </w:p>
    <w:p w:rsidR="00D16884" w:rsidRPr="00D16884" w:rsidRDefault="00D16884" w:rsidP="00D168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6884">
        <w:rPr>
          <w:rFonts w:ascii="Times New Roman" w:hAnsi="Times New Roman" w:cs="Times New Roman"/>
          <w:bCs/>
          <w:sz w:val="28"/>
          <w:szCs w:val="28"/>
        </w:rPr>
        <w:t>6) овладение процедурами смыслового и эстетического анализа текста на основе</w:t>
      </w:r>
    </w:p>
    <w:p w:rsidR="00D16884" w:rsidRPr="00D16884" w:rsidRDefault="00D16884" w:rsidP="00D168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6884">
        <w:rPr>
          <w:rFonts w:ascii="Times New Roman" w:hAnsi="Times New Roman" w:cs="Times New Roman"/>
          <w:bCs/>
          <w:sz w:val="28"/>
          <w:szCs w:val="28"/>
        </w:rPr>
        <w:t xml:space="preserve">понимания принципиальных отличий литературного художественного текста </w:t>
      </w:r>
      <w:proofErr w:type="gramStart"/>
      <w:r w:rsidRPr="00D16884">
        <w:rPr>
          <w:rFonts w:ascii="Times New Roman" w:hAnsi="Times New Roman" w:cs="Times New Roman"/>
          <w:bCs/>
          <w:sz w:val="28"/>
          <w:szCs w:val="28"/>
        </w:rPr>
        <w:t>от</w:t>
      </w:r>
      <w:proofErr w:type="gramEnd"/>
      <w:r w:rsidRPr="00D16884">
        <w:rPr>
          <w:rFonts w:ascii="Times New Roman" w:hAnsi="Times New Roman" w:cs="Times New Roman"/>
          <w:bCs/>
          <w:sz w:val="28"/>
          <w:szCs w:val="28"/>
        </w:rPr>
        <w:t xml:space="preserve"> научного,</w:t>
      </w:r>
    </w:p>
    <w:p w:rsidR="00D16884" w:rsidRPr="00D16884" w:rsidRDefault="00D16884" w:rsidP="00D168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6884">
        <w:rPr>
          <w:rFonts w:ascii="Times New Roman" w:hAnsi="Times New Roman" w:cs="Times New Roman"/>
          <w:bCs/>
          <w:sz w:val="28"/>
          <w:szCs w:val="28"/>
        </w:rPr>
        <w:t>делового, публицистического и т.п., формирование умений воспринимать, анализировать,</w:t>
      </w:r>
    </w:p>
    <w:p w:rsidR="008B2449" w:rsidRPr="00D16884" w:rsidRDefault="00D16884" w:rsidP="00D168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6884">
        <w:rPr>
          <w:rFonts w:ascii="Times New Roman" w:hAnsi="Times New Roman" w:cs="Times New Roman"/>
          <w:bCs/>
          <w:sz w:val="28"/>
          <w:szCs w:val="28"/>
        </w:rPr>
        <w:t xml:space="preserve">критически оценивать и интерпретировать </w:t>
      </w:r>
      <w:proofErr w:type="gramStart"/>
      <w:r w:rsidRPr="00D16884">
        <w:rPr>
          <w:rFonts w:ascii="Times New Roman" w:hAnsi="Times New Roman" w:cs="Times New Roman"/>
          <w:bCs/>
          <w:sz w:val="28"/>
          <w:szCs w:val="28"/>
        </w:rPr>
        <w:t>прочитанное</w:t>
      </w:r>
      <w:proofErr w:type="gramEnd"/>
      <w:r w:rsidRPr="00D16884">
        <w:rPr>
          <w:rFonts w:ascii="Times New Roman" w:hAnsi="Times New Roman" w:cs="Times New Roman"/>
          <w:bCs/>
          <w:sz w:val="28"/>
          <w:szCs w:val="28"/>
        </w:rPr>
        <w:t>, осознавать художественную картину жизни, отраженную в литературном произведении, на уровне не только эмоционального восприятия, но и интеллектуального осмысления.</w:t>
      </w:r>
    </w:p>
    <w:p w:rsidR="008B2449" w:rsidRPr="00D16884" w:rsidRDefault="008B2449" w:rsidP="00061505">
      <w:pPr>
        <w:autoSpaceDE w:val="0"/>
        <w:autoSpaceDN w:val="0"/>
        <w:adjustRightInd w:val="0"/>
        <w:jc w:val="center"/>
        <w:rPr>
          <w:rFonts w:ascii="Times New Roman" w:hAnsi="Times New Roman"/>
          <w:bCs/>
          <w:i/>
          <w:iCs/>
          <w:sz w:val="28"/>
          <w:szCs w:val="28"/>
        </w:rPr>
      </w:pPr>
      <w:r w:rsidRPr="00D16884">
        <w:rPr>
          <w:rFonts w:ascii="Times New Roman" w:hAnsi="Times New Roman" w:cs="Times New Roman"/>
          <w:bCs/>
          <w:sz w:val="28"/>
          <w:szCs w:val="28"/>
        </w:rPr>
        <w:t>Содержание учебного курса</w:t>
      </w:r>
    </w:p>
    <w:p w:rsidR="008B2449" w:rsidRPr="00D16884" w:rsidRDefault="008B2449" w:rsidP="00061505">
      <w:pPr>
        <w:autoSpaceDE w:val="0"/>
        <w:autoSpaceDN w:val="0"/>
        <w:adjustRightInd w:val="0"/>
        <w:rPr>
          <w:rFonts w:ascii="Times New Roman" w:hAnsi="Times New Roman" w:cs="Times New Roman"/>
          <w:b/>
          <w:sz w:val="28"/>
          <w:szCs w:val="28"/>
        </w:rPr>
      </w:pPr>
      <w:r w:rsidRPr="00D16884">
        <w:rPr>
          <w:rFonts w:ascii="Times New Roman" w:hAnsi="Times New Roman" w:cs="Times New Roman"/>
          <w:b/>
          <w:sz w:val="28"/>
          <w:szCs w:val="28"/>
        </w:rPr>
        <w:t>5 класс</w:t>
      </w:r>
    </w:p>
    <w:p w:rsidR="008B2449" w:rsidRPr="00D16884" w:rsidRDefault="008B2449" w:rsidP="00412230">
      <w:pPr>
        <w:rPr>
          <w:rFonts w:ascii="Times New Roman" w:hAnsi="Times New Roman" w:cs="Times New Roman"/>
          <w:b/>
          <w:sz w:val="28"/>
          <w:szCs w:val="28"/>
        </w:rPr>
      </w:pPr>
      <w:r w:rsidRPr="00D16884">
        <w:rPr>
          <w:rFonts w:ascii="Times New Roman" w:hAnsi="Times New Roman" w:cs="Times New Roman"/>
          <w:b/>
          <w:sz w:val="28"/>
          <w:szCs w:val="28"/>
        </w:rPr>
        <w:t>Устное народное творчество (2 часа).</w:t>
      </w:r>
    </w:p>
    <w:p w:rsidR="008B2449" w:rsidRPr="00D16884" w:rsidRDefault="008B2449" w:rsidP="0041223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16884">
        <w:rPr>
          <w:rFonts w:ascii="Times New Roman" w:hAnsi="Times New Roman" w:cs="Times New Roman"/>
          <w:sz w:val="28"/>
          <w:szCs w:val="28"/>
        </w:rPr>
        <w:t xml:space="preserve">Фольклор – коллективное устное народное творчество. Бытование фольклорных произведений в современной жизни. </w:t>
      </w:r>
    </w:p>
    <w:p w:rsidR="008B2449" w:rsidRPr="00D16884" w:rsidRDefault="008B2449" w:rsidP="00412230">
      <w:pPr>
        <w:pStyle w:val="a4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  <w:r w:rsidRPr="00D16884">
        <w:rPr>
          <w:b/>
          <w:bCs/>
          <w:sz w:val="28"/>
          <w:szCs w:val="28"/>
        </w:rPr>
        <w:t>Древнерусская литература (1 час). </w:t>
      </w:r>
    </w:p>
    <w:p w:rsidR="008B2449" w:rsidRPr="00D16884" w:rsidRDefault="008B2449" w:rsidP="001607C3">
      <w:pPr>
        <w:rPr>
          <w:rFonts w:ascii="Times New Roman" w:hAnsi="Times New Roman" w:cs="Times New Roman"/>
          <w:sz w:val="28"/>
          <w:szCs w:val="28"/>
        </w:rPr>
      </w:pPr>
      <w:r w:rsidRPr="00D16884">
        <w:rPr>
          <w:rFonts w:ascii="Times New Roman" w:hAnsi="Times New Roman" w:cs="Times New Roman"/>
          <w:sz w:val="28"/>
          <w:szCs w:val="28"/>
        </w:rPr>
        <w:lastRenderedPageBreak/>
        <w:t xml:space="preserve">Легенды и предания. О граде Китеже. Легенда о Кургане. Художественное своеобразие и жанровая особенность древнерусской литературы. </w:t>
      </w:r>
    </w:p>
    <w:p w:rsidR="008B2449" w:rsidRPr="00D16884" w:rsidRDefault="008B2449" w:rsidP="00412230">
      <w:pPr>
        <w:rPr>
          <w:rFonts w:ascii="Times New Roman" w:hAnsi="Times New Roman" w:cs="Times New Roman"/>
          <w:b/>
          <w:sz w:val="28"/>
          <w:szCs w:val="28"/>
        </w:rPr>
      </w:pPr>
      <w:r w:rsidRPr="00D16884">
        <w:rPr>
          <w:rFonts w:ascii="Times New Roman" w:hAnsi="Times New Roman" w:cs="Times New Roman"/>
          <w:b/>
          <w:sz w:val="28"/>
          <w:szCs w:val="28"/>
        </w:rPr>
        <w:t>Из литературы 18 века (1 час).</w:t>
      </w:r>
    </w:p>
    <w:p w:rsidR="008B2449" w:rsidRPr="00D16884" w:rsidRDefault="008B2449" w:rsidP="001607C3">
      <w:pPr>
        <w:pStyle w:val="a4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D16884">
        <w:rPr>
          <w:bCs/>
          <w:sz w:val="28"/>
          <w:szCs w:val="28"/>
        </w:rPr>
        <w:t xml:space="preserve">Эпоха просвещения. Знакомство с творчеством </w:t>
      </w:r>
      <w:r w:rsidRPr="00D16884">
        <w:rPr>
          <w:bCs/>
          <w:sz w:val="28"/>
          <w:szCs w:val="28"/>
          <w:bdr w:val="none" w:sz="0" w:space="0" w:color="auto" w:frame="1"/>
          <w:shd w:val="clear" w:color="auto" w:fill="FFFFFF"/>
        </w:rPr>
        <w:t>Державина Гаврилы Романовича (1743-1816), Карамзина Николая Михайловича (1766-1826). </w:t>
      </w:r>
    </w:p>
    <w:p w:rsidR="008B2449" w:rsidRPr="00D16884" w:rsidRDefault="008B2449" w:rsidP="00412230">
      <w:pPr>
        <w:rPr>
          <w:rFonts w:ascii="Times New Roman" w:hAnsi="Times New Roman" w:cs="Times New Roman"/>
          <w:b/>
          <w:sz w:val="28"/>
          <w:szCs w:val="28"/>
        </w:rPr>
      </w:pPr>
      <w:r w:rsidRPr="00D16884">
        <w:rPr>
          <w:rFonts w:ascii="Times New Roman" w:hAnsi="Times New Roman" w:cs="Times New Roman"/>
          <w:b/>
          <w:sz w:val="28"/>
          <w:szCs w:val="28"/>
        </w:rPr>
        <w:t>Из русской литературы 19 века  (3 часа).</w:t>
      </w:r>
    </w:p>
    <w:p w:rsidR="008B2449" w:rsidRPr="00D16884" w:rsidRDefault="008B2449" w:rsidP="00412230">
      <w:pPr>
        <w:tabs>
          <w:tab w:val="left" w:pos="7230"/>
        </w:tabs>
        <w:rPr>
          <w:rFonts w:ascii="Times New Roman" w:hAnsi="Times New Roman" w:cs="Times New Roman"/>
          <w:sz w:val="28"/>
          <w:szCs w:val="28"/>
        </w:rPr>
      </w:pPr>
      <w:r w:rsidRPr="00D16884">
        <w:rPr>
          <w:rFonts w:ascii="Times New Roman" w:hAnsi="Times New Roman" w:cs="Times New Roman"/>
          <w:sz w:val="28"/>
          <w:szCs w:val="28"/>
        </w:rPr>
        <w:t>Александр Сергеевич Пушкин. Любимые сказки. «Сказка о золотом петушке».</w:t>
      </w:r>
    </w:p>
    <w:p w:rsidR="008B2449" w:rsidRPr="00D16884" w:rsidRDefault="008B2449" w:rsidP="009A5333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proofErr w:type="gramStart"/>
      <w:r w:rsidRPr="00D16884">
        <w:rPr>
          <w:sz w:val="28"/>
          <w:szCs w:val="28"/>
        </w:rPr>
        <w:t>Толстой Л.Н. Рассказы (Лев и собачка.</w:t>
      </w:r>
      <w:proofErr w:type="gramEnd"/>
      <w:r w:rsidRPr="00D16884">
        <w:rPr>
          <w:sz w:val="28"/>
          <w:szCs w:val="28"/>
        </w:rPr>
        <w:t xml:space="preserve"> Девочка и грибы. Как мальчик рассказывал про то, как его в </w:t>
      </w:r>
      <w:proofErr w:type="spellStart"/>
      <w:proofErr w:type="gramStart"/>
      <w:r w:rsidRPr="00D16884">
        <w:rPr>
          <w:sz w:val="28"/>
          <w:szCs w:val="28"/>
        </w:rPr>
        <w:t>л</w:t>
      </w:r>
      <w:proofErr w:type="gramEnd"/>
      <w:r w:rsidRPr="00D16884">
        <w:rPr>
          <w:sz w:val="28"/>
          <w:szCs w:val="28"/>
        </w:rPr>
        <w:t>ecy</w:t>
      </w:r>
      <w:proofErr w:type="spellEnd"/>
      <w:r w:rsidRPr="00D16884">
        <w:rPr>
          <w:sz w:val="28"/>
          <w:szCs w:val="28"/>
        </w:rPr>
        <w:t xml:space="preserve"> застала гроза. Пожарные собаки. Лебеди. Косточка. Зайцы. Русак. </w:t>
      </w:r>
      <w:proofErr w:type="spellStart"/>
      <w:r w:rsidRPr="00D16884">
        <w:rPr>
          <w:sz w:val="28"/>
          <w:szCs w:val="28"/>
        </w:rPr>
        <w:t>Булька</w:t>
      </w:r>
      <w:proofErr w:type="spellEnd"/>
      <w:r w:rsidRPr="00D16884">
        <w:rPr>
          <w:sz w:val="28"/>
          <w:szCs w:val="28"/>
        </w:rPr>
        <w:t xml:space="preserve"> и кабан. Прыжок. </w:t>
      </w:r>
      <w:proofErr w:type="gramStart"/>
      <w:r w:rsidRPr="00D16884">
        <w:rPr>
          <w:sz w:val="28"/>
          <w:szCs w:val="28"/>
        </w:rPr>
        <w:t>Рассказ аэронавта).</w:t>
      </w:r>
      <w:proofErr w:type="gramEnd"/>
    </w:p>
    <w:p w:rsidR="008B2449" w:rsidRPr="00D16884" w:rsidRDefault="008B2449" w:rsidP="00412230">
      <w:pPr>
        <w:rPr>
          <w:rFonts w:ascii="Times New Roman" w:hAnsi="Times New Roman" w:cs="Times New Roman"/>
          <w:b/>
          <w:sz w:val="28"/>
          <w:szCs w:val="28"/>
        </w:rPr>
      </w:pPr>
      <w:r w:rsidRPr="00D16884">
        <w:rPr>
          <w:rFonts w:ascii="Times New Roman" w:hAnsi="Times New Roman" w:cs="Times New Roman"/>
          <w:b/>
          <w:sz w:val="28"/>
          <w:szCs w:val="28"/>
        </w:rPr>
        <w:t>Из русской литературы 20 века (7 часов).</w:t>
      </w:r>
    </w:p>
    <w:p w:rsidR="008B2449" w:rsidRPr="00D16884" w:rsidRDefault="008B2449" w:rsidP="009A5333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D16884">
        <w:rPr>
          <w:iCs/>
          <w:sz w:val="28"/>
          <w:szCs w:val="28"/>
        </w:rPr>
        <w:t xml:space="preserve">Л. Соболев. </w:t>
      </w:r>
      <w:proofErr w:type="gramStart"/>
      <w:r w:rsidRPr="00D16884">
        <w:rPr>
          <w:iCs/>
          <w:sz w:val="28"/>
          <w:szCs w:val="28"/>
        </w:rPr>
        <w:t xml:space="preserve">Рассказы «Морская </w:t>
      </w:r>
      <w:proofErr w:type="spellStart"/>
      <w:r w:rsidRPr="00D16884">
        <w:rPr>
          <w:iCs/>
          <w:sz w:val="28"/>
          <w:szCs w:val="28"/>
        </w:rPr>
        <w:t>дуща</w:t>
      </w:r>
      <w:proofErr w:type="spellEnd"/>
      <w:r w:rsidRPr="00D16884">
        <w:rPr>
          <w:iCs/>
          <w:sz w:val="28"/>
          <w:szCs w:val="28"/>
        </w:rPr>
        <w:t>», «</w:t>
      </w:r>
      <w:proofErr w:type="spellStart"/>
      <w:r w:rsidRPr="00D16884">
        <w:rPr>
          <w:iCs/>
          <w:sz w:val="28"/>
          <w:szCs w:val="28"/>
        </w:rPr>
        <w:t>Воробьевская</w:t>
      </w:r>
      <w:proofErr w:type="spellEnd"/>
      <w:r w:rsidRPr="00D16884">
        <w:rPr>
          <w:iCs/>
          <w:sz w:val="28"/>
          <w:szCs w:val="28"/>
        </w:rPr>
        <w:t xml:space="preserve"> батарея»).</w:t>
      </w:r>
      <w:proofErr w:type="gramEnd"/>
    </w:p>
    <w:p w:rsidR="008B2449" w:rsidRPr="00D16884" w:rsidRDefault="008B2449" w:rsidP="009A5333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D16884">
        <w:rPr>
          <w:iCs/>
          <w:sz w:val="28"/>
          <w:szCs w:val="28"/>
        </w:rPr>
        <w:t>А.И. Куприн. Рассказы («Счастье», «Слон»).</w:t>
      </w:r>
    </w:p>
    <w:p w:rsidR="008B2449" w:rsidRPr="00D16884" w:rsidRDefault="008B2449" w:rsidP="00412230">
      <w:pPr>
        <w:tabs>
          <w:tab w:val="left" w:pos="4500"/>
          <w:tab w:val="left" w:pos="7230"/>
        </w:tabs>
        <w:rPr>
          <w:rFonts w:ascii="Times New Roman" w:hAnsi="Times New Roman" w:cs="Times New Roman"/>
          <w:sz w:val="28"/>
          <w:szCs w:val="28"/>
        </w:rPr>
      </w:pPr>
      <w:r w:rsidRPr="00D16884">
        <w:rPr>
          <w:rFonts w:ascii="Times New Roman" w:hAnsi="Times New Roman" w:cs="Times New Roman"/>
          <w:sz w:val="28"/>
          <w:szCs w:val="28"/>
        </w:rPr>
        <w:t>С.А. Есенин. Стихотворения. Образы малой родины, родных людей как изначальный исток образа Родины, России. Своеобразие языка есенинской лирики.</w:t>
      </w:r>
    </w:p>
    <w:p w:rsidR="008B2449" w:rsidRPr="00D16884" w:rsidRDefault="008B2449" w:rsidP="002C0374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D16884">
        <w:rPr>
          <w:sz w:val="28"/>
          <w:szCs w:val="28"/>
        </w:rPr>
        <w:t>Гайдар А.П. «Голубая чашка», «Тимур и его команда». Пантелеев Л. «</w:t>
      </w:r>
      <w:proofErr w:type="spellStart"/>
      <w:r w:rsidRPr="00D16884">
        <w:rPr>
          <w:sz w:val="28"/>
          <w:szCs w:val="28"/>
        </w:rPr>
        <w:t>Шкидские</w:t>
      </w:r>
      <w:proofErr w:type="spellEnd"/>
      <w:r w:rsidRPr="00D16884">
        <w:rPr>
          <w:sz w:val="28"/>
          <w:szCs w:val="28"/>
        </w:rPr>
        <w:t xml:space="preserve"> рассказы». Пришвин М.М. «Остров спасения»</w:t>
      </w:r>
    </w:p>
    <w:p w:rsidR="008B2449" w:rsidRPr="00D16884" w:rsidRDefault="008B2449" w:rsidP="00412230">
      <w:pPr>
        <w:rPr>
          <w:rFonts w:ascii="Times New Roman" w:hAnsi="Times New Roman" w:cs="Times New Roman"/>
          <w:sz w:val="28"/>
          <w:szCs w:val="28"/>
        </w:rPr>
      </w:pPr>
      <w:r w:rsidRPr="00D16884">
        <w:rPr>
          <w:rFonts w:ascii="Times New Roman" w:hAnsi="Times New Roman" w:cs="Times New Roman"/>
          <w:b/>
          <w:sz w:val="28"/>
          <w:szCs w:val="28"/>
        </w:rPr>
        <w:t>Знакомство с творчеством писателей Кемеровской области-Кузбасса</w:t>
      </w:r>
      <w:r w:rsidRPr="00D16884">
        <w:rPr>
          <w:rFonts w:ascii="Times New Roman" w:hAnsi="Times New Roman" w:cs="Times New Roman"/>
          <w:sz w:val="28"/>
          <w:szCs w:val="28"/>
        </w:rPr>
        <w:t xml:space="preserve"> (В.Д. Федоров, </w:t>
      </w:r>
      <w:proofErr w:type="spellStart"/>
      <w:r w:rsidRPr="00D16884">
        <w:rPr>
          <w:rFonts w:ascii="Times New Roman" w:hAnsi="Times New Roman" w:cs="Times New Roman"/>
          <w:sz w:val="28"/>
          <w:szCs w:val="28"/>
        </w:rPr>
        <w:t>Э.Д.Гольцман</w:t>
      </w:r>
      <w:proofErr w:type="spellEnd"/>
      <w:r w:rsidRPr="00D16884">
        <w:rPr>
          <w:rFonts w:ascii="Times New Roman" w:hAnsi="Times New Roman" w:cs="Times New Roman"/>
          <w:sz w:val="28"/>
          <w:szCs w:val="28"/>
        </w:rPr>
        <w:t xml:space="preserve"> и пр.) </w:t>
      </w:r>
      <w:r w:rsidRPr="00D16884">
        <w:rPr>
          <w:rFonts w:ascii="Times New Roman" w:hAnsi="Times New Roman" w:cs="Times New Roman"/>
          <w:b/>
          <w:sz w:val="28"/>
          <w:szCs w:val="28"/>
        </w:rPr>
        <w:t>(2 часа).</w:t>
      </w:r>
      <w:r w:rsidRPr="00D168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2449" w:rsidRPr="00D16884" w:rsidRDefault="008B2449" w:rsidP="00412230">
      <w:pPr>
        <w:rPr>
          <w:rFonts w:ascii="Times New Roman" w:hAnsi="Times New Roman" w:cs="Times New Roman"/>
          <w:b/>
          <w:sz w:val="28"/>
          <w:szCs w:val="28"/>
        </w:rPr>
      </w:pPr>
      <w:r w:rsidRPr="00D16884">
        <w:rPr>
          <w:rFonts w:ascii="Times New Roman" w:hAnsi="Times New Roman" w:cs="Times New Roman"/>
          <w:b/>
          <w:sz w:val="28"/>
          <w:szCs w:val="28"/>
        </w:rPr>
        <w:t>Итоги изучения (1 час).</w:t>
      </w:r>
    </w:p>
    <w:p w:rsidR="008B2449" w:rsidRPr="00D16884" w:rsidRDefault="008B2449" w:rsidP="00412230">
      <w:pPr>
        <w:rPr>
          <w:rFonts w:ascii="Times New Roman" w:hAnsi="Times New Roman" w:cs="Times New Roman"/>
          <w:b/>
          <w:sz w:val="28"/>
          <w:szCs w:val="28"/>
        </w:rPr>
      </w:pPr>
    </w:p>
    <w:p w:rsidR="008B2449" w:rsidRPr="00D16884" w:rsidRDefault="008B2449" w:rsidP="0006150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16884">
        <w:rPr>
          <w:rFonts w:ascii="Times New Roman" w:hAnsi="Times New Roman" w:cs="Times New Roman"/>
          <w:b/>
          <w:bCs/>
          <w:sz w:val="28"/>
          <w:szCs w:val="28"/>
        </w:rPr>
        <w:t>Календарно-тематическое планирование</w:t>
      </w:r>
    </w:p>
    <w:p w:rsidR="008B2449" w:rsidRPr="00D16884" w:rsidRDefault="008B2449" w:rsidP="00412230">
      <w:pPr>
        <w:rPr>
          <w:rFonts w:ascii="Times New Roman" w:hAnsi="Times New Roman" w:cs="Times New Roman"/>
          <w:b/>
          <w:sz w:val="28"/>
          <w:szCs w:val="28"/>
        </w:rPr>
      </w:pPr>
      <w:r w:rsidRPr="00D16884">
        <w:rPr>
          <w:rFonts w:ascii="Times New Roman" w:hAnsi="Times New Roman" w:cs="Times New Roman"/>
          <w:b/>
          <w:sz w:val="28"/>
          <w:szCs w:val="28"/>
        </w:rPr>
        <w:t>5 класс</w:t>
      </w:r>
    </w:p>
    <w:tbl>
      <w:tblPr>
        <w:tblW w:w="93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A0" w:firstRow="1" w:lastRow="0" w:firstColumn="1" w:lastColumn="0" w:noHBand="0" w:noVBand="0"/>
      </w:tblPr>
      <w:tblGrid>
        <w:gridCol w:w="534"/>
        <w:gridCol w:w="6020"/>
        <w:gridCol w:w="2811"/>
      </w:tblGrid>
      <w:tr w:rsidR="008B2449" w:rsidRPr="00D16884" w:rsidTr="00157325">
        <w:tc>
          <w:tcPr>
            <w:tcW w:w="5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602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Наименование разделов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Всего часов</w:t>
            </w:r>
          </w:p>
        </w:tc>
      </w:tr>
      <w:tr w:rsidR="008B2449" w:rsidRPr="00D16884" w:rsidTr="00157325">
        <w:trPr>
          <w:trHeight w:val="160"/>
        </w:trPr>
        <w:tc>
          <w:tcPr>
            <w:tcW w:w="5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spacing w:line="1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02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spacing w:line="16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bCs/>
                <w:sz w:val="28"/>
                <w:szCs w:val="28"/>
              </w:rPr>
              <w:t>Понятие о фольклоре. Устное народное творчество.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spacing w:line="1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8B2449" w:rsidRPr="00D16884" w:rsidTr="00157325">
        <w:trPr>
          <w:trHeight w:val="160"/>
        </w:trPr>
        <w:tc>
          <w:tcPr>
            <w:tcW w:w="5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spacing w:line="1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02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9D2DE1">
            <w:pPr>
              <w:spacing w:line="16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Древнерусская литература. 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spacing w:line="1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8B2449" w:rsidRPr="00D16884" w:rsidTr="00157325">
        <w:trPr>
          <w:trHeight w:val="160"/>
        </w:trPr>
        <w:tc>
          <w:tcPr>
            <w:tcW w:w="5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spacing w:line="1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02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spacing w:line="160" w:lineRule="atLeast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bCs/>
                <w:sz w:val="28"/>
                <w:szCs w:val="28"/>
              </w:rPr>
              <w:t>Из литературы 18 века.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spacing w:line="1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8B2449" w:rsidRPr="00D16884" w:rsidTr="00157325">
        <w:trPr>
          <w:trHeight w:val="260"/>
        </w:trPr>
        <w:tc>
          <w:tcPr>
            <w:tcW w:w="5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02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bCs/>
                <w:sz w:val="28"/>
                <w:szCs w:val="28"/>
              </w:rPr>
              <w:t>Из русской литературы 19 века.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B2449" w:rsidRPr="00D16884" w:rsidTr="00157325">
        <w:trPr>
          <w:trHeight w:val="200"/>
        </w:trPr>
        <w:tc>
          <w:tcPr>
            <w:tcW w:w="5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02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Из русской литературы 20 века.  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8B2449" w:rsidRPr="00D16884" w:rsidTr="00157325">
        <w:trPr>
          <w:trHeight w:val="200"/>
        </w:trPr>
        <w:tc>
          <w:tcPr>
            <w:tcW w:w="5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02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Знакомство с творчеством писателей </w:t>
            </w:r>
            <w:r w:rsidR="00234953">
              <w:rPr>
                <w:rFonts w:ascii="Times New Roman" w:hAnsi="Times New Roman" w:cs="Times New Roman"/>
                <w:bCs/>
                <w:sz w:val="28"/>
                <w:szCs w:val="28"/>
              </w:rPr>
              <w:t>Урал</w:t>
            </w:r>
            <w:proofErr w:type="gramStart"/>
            <w:r w:rsidR="00234953">
              <w:rPr>
                <w:rFonts w:ascii="Times New Roman" w:hAnsi="Times New Roman" w:cs="Times New Roman"/>
                <w:bCs/>
                <w:sz w:val="28"/>
                <w:szCs w:val="28"/>
              </w:rPr>
              <w:t>а(</w:t>
            </w:r>
            <w:proofErr w:type="spellStart"/>
            <w:proofErr w:type="gramEnd"/>
            <w:r w:rsidR="00234953">
              <w:rPr>
                <w:rFonts w:ascii="Times New Roman" w:hAnsi="Times New Roman" w:cs="Times New Roman"/>
                <w:bCs/>
                <w:sz w:val="28"/>
                <w:szCs w:val="28"/>
              </w:rPr>
              <w:t>Д.Н,Мамин</w:t>
            </w:r>
            <w:proofErr w:type="spellEnd"/>
            <w:r w:rsidR="00234953">
              <w:rPr>
                <w:rFonts w:ascii="Times New Roman" w:hAnsi="Times New Roman" w:cs="Times New Roman"/>
                <w:bCs/>
                <w:sz w:val="28"/>
                <w:szCs w:val="28"/>
              </w:rPr>
              <w:t>-Сибиряк, П,П, Бажов)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8B2449" w:rsidRPr="00D16884" w:rsidTr="00157325">
        <w:trPr>
          <w:trHeight w:val="200"/>
        </w:trPr>
        <w:tc>
          <w:tcPr>
            <w:tcW w:w="5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02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bCs/>
                <w:sz w:val="28"/>
                <w:szCs w:val="28"/>
              </w:rPr>
              <w:t>Итоги года.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8B2449" w:rsidRPr="00D16884" w:rsidTr="00157325">
        <w:tc>
          <w:tcPr>
            <w:tcW w:w="53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1573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2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2A695B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281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B2449" w:rsidRPr="00D16884" w:rsidRDefault="008B2449" w:rsidP="002A695B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16884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</w:tbl>
    <w:p w:rsidR="008B2449" w:rsidRPr="00297822" w:rsidRDefault="008B2449" w:rsidP="000E22BE">
      <w:pPr>
        <w:jc w:val="center"/>
        <w:rPr>
          <w:rFonts w:ascii="Times New Roman" w:hAnsi="Times New Roman" w:cs="Times New Roman"/>
          <w:b/>
          <w:bCs/>
          <w:color w:val="215868" w:themeColor="accent5" w:themeShade="80"/>
          <w:sz w:val="28"/>
          <w:szCs w:val="28"/>
        </w:rPr>
      </w:pPr>
    </w:p>
    <w:sectPr w:rsidR="008B2449" w:rsidRPr="00297822" w:rsidSect="00C965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FC0DAA"/>
    <w:multiLevelType w:val="hybridMultilevel"/>
    <w:tmpl w:val="D81058A4"/>
    <w:lvl w:ilvl="0" w:tplc="57A0072C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E462C9"/>
    <w:multiLevelType w:val="hybridMultilevel"/>
    <w:tmpl w:val="A7EED0C4"/>
    <w:lvl w:ilvl="0" w:tplc="57A0072C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7F6145"/>
    <w:multiLevelType w:val="hybridMultilevel"/>
    <w:tmpl w:val="AAC858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A057A24"/>
    <w:multiLevelType w:val="hybridMultilevel"/>
    <w:tmpl w:val="08CA6884"/>
    <w:lvl w:ilvl="0" w:tplc="57A0072C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D17527"/>
    <w:multiLevelType w:val="hybridMultilevel"/>
    <w:tmpl w:val="3080F4C0"/>
    <w:lvl w:ilvl="0" w:tplc="57A0072C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73A3E54"/>
    <w:multiLevelType w:val="hybridMultilevel"/>
    <w:tmpl w:val="B5A8A37C"/>
    <w:lvl w:ilvl="0" w:tplc="57A0072C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DFE4A4D"/>
    <w:multiLevelType w:val="hybridMultilevel"/>
    <w:tmpl w:val="811C99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0"/>
  </w:num>
  <w:num w:numId="5">
    <w:abstractNumId w:val="3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E22BE"/>
    <w:rsid w:val="0006036E"/>
    <w:rsid w:val="00061505"/>
    <w:rsid w:val="000A5BB2"/>
    <w:rsid w:val="000D06DB"/>
    <w:rsid w:val="000E22BE"/>
    <w:rsid w:val="00135286"/>
    <w:rsid w:val="00157325"/>
    <w:rsid w:val="001607C3"/>
    <w:rsid w:val="00165260"/>
    <w:rsid w:val="00171EE7"/>
    <w:rsid w:val="00182F93"/>
    <w:rsid w:val="00197AFD"/>
    <w:rsid w:val="001F71A0"/>
    <w:rsid w:val="00234953"/>
    <w:rsid w:val="002629BB"/>
    <w:rsid w:val="002644EA"/>
    <w:rsid w:val="00296945"/>
    <w:rsid w:val="00297822"/>
    <w:rsid w:val="002A695B"/>
    <w:rsid w:val="002C0374"/>
    <w:rsid w:val="00372864"/>
    <w:rsid w:val="00404754"/>
    <w:rsid w:val="00412230"/>
    <w:rsid w:val="004519EC"/>
    <w:rsid w:val="00452C6F"/>
    <w:rsid w:val="00463FCF"/>
    <w:rsid w:val="004E3315"/>
    <w:rsid w:val="005D40E3"/>
    <w:rsid w:val="00612EAD"/>
    <w:rsid w:val="006155EC"/>
    <w:rsid w:val="0064038B"/>
    <w:rsid w:val="00644D57"/>
    <w:rsid w:val="006C77B0"/>
    <w:rsid w:val="008A50D3"/>
    <w:rsid w:val="008B2449"/>
    <w:rsid w:val="00913D49"/>
    <w:rsid w:val="009A5333"/>
    <w:rsid w:val="009D2DE1"/>
    <w:rsid w:val="00A51A10"/>
    <w:rsid w:val="00A96E02"/>
    <w:rsid w:val="00AA3568"/>
    <w:rsid w:val="00B87846"/>
    <w:rsid w:val="00C55204"/>
    <w:rsid w:val="00C9652A"/>
    <w:rsid w:val="00D16884"/>
    <w:rsid w:val="00DB4E5C"/>
    <w:rsid w:val="00DF0C5A"/>
    <w:rsid w:val="00E27F8C"/>
    <w:rsid w:val="00E36C69"/>
    <w:rsid w:val="00ED6D94"/>
    <w:rsid w:val="00FE4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2BE"/>
    <w:pPr>
      <w:jc w:val="both"/>
    </w:pPr>
    <w:rPr>
      <w:rFonts w:eastAsia="Times New Roman"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uiPriority w:val="99"/>
    <w:rsid w:val="000E22BE"/>
    <w:pPr>
      <w:widowControl w:val="0"/>
      <w:autoSpaceDE w:val="0"/>
      <w:autoSpaceDN w:val="0"/>
    </w:pPr>
    <w:rPr>
      <w:rFonts w:ascii="Times New Roman" w:hAnsi="Times New Roman"/>
      <w:sz w:val="28"/>
      <w:szCs w:val="28"/>
    </w:rPr>
  </w:style>
  <w:style w:type="table" w:styleId="a3">
    <w:name w:val="Table Grid"/>
    <w:basedOn w:val="a1"/>
    <w:uiPriority w:val="99"/>
    <w:rsid w:val="000E22BE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rsid w:val="000E22BE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412230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1">
    <w:name w:val="Без интервала1"/>
    <w:uiPriority w:val="99"/>
    <w:rsid w:val="00412230"/>
    <w:pPr>
      <w:widowControl w:val="0"/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paragraph" w:styleId="a5">
    <w:name w:val="Body Text"/>
    <w:basedOn w:val="a"/>
    <w:link w:val="a6"/>
    <w:uiPriority w:val="99"/>
    <w:rsid w:val="00412230"/>
    <w:pPr>
      <w:spacing w:after="120"/>
      <w:jc w:val="left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412230"/>
    <w:rPr>
      <w:rFonts w:ascii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99"/>
    <w:qFormat/>
    <w:rsid w:val="00412230"/>
    <w:pPr>
      <w:spacing w:after="200" w:line="276" w:lineRule="auto"/>
      <w:ind w:left="720"/>
      <w:contextualSpacing/>
      <w:jc w:val="left"/>
    </w:pPr>
    <w:rPr>
      <w:rFonts w:cs="Times New Roman"/>
      <w:lang w:eastAsia="ru-RU"/>
    </w:rPr>
  </w:style>
  <w:style w:type="character" w:styleId="a8">
    <w:name w:val="Hyperlink"/>
    <w:basedOn w:val="a0"/>
    <w:uiPriority w:val="99"/>
    <w:semiHidden/>
    <w:rsid w:val="00412230"/>
    <w:rPr>
      <w:rFonts w:cs="Times New Roman"/>
      <w:color w:val="0000FF"/>
      <w:u w:val="single"/>
    </w:rPr>
  </w:style>
  <w:style w:type="character" w:customStyle="1" w:styleId="apple-converted-space">
    <w:name w:val="apple-converted-space"/>
    <w:basedOn w:val="a0"/>
    <w:uiPriority w:val="99"/>
    <w:rsid w:val="00412230"/>
    <w:rPr>
      <w:rFonts w:cs="Times New Roman"/>
    </w:rPr>
  </w:style>
  <w:style w:type="paragraph" w:customStyle="1" w:styleId="c18">
    <w:name w:val="c18"/>
    <w:basedOn w:val="a"/>
    <w:uiPriority w:val="99"/>
    <w:rsid w:val="00412230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uiPriority w:val="99"/>
    <w:rsid w:val="00412230"/>
    <w:rPr>
      <w:rFonts w:cs="Times New Roman"/>
    </w:rPr>
  </w:style>
  <w:style w:type="character" w:customStyle="1" w:styleId="c6">
    <w:name w:val="c6"/>
    <w:basedOn w:val="a0"/>
    <w:uiPriority w:val="99"/>
    <w:rsid w:val="00412230"/>
    <w:rPr>
      <w:rFonts w:cs="Times New Roman"/>
    </w:rPr>
  </w:style>
  <w:style w:type="paragraph" w:customStyle="1" w:styleId="c85">
    <w:name w:val="c85"/>
    <w:basedOn w:val="a"/>
    <w:uiPriority w:val="99"/>
    <w:rsid w:val="00412230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63">
    <w:name w:val="c63"/>
    <w:basedOn w:val="a"/>
    <w:uiPriority w:val="99"/>
    <w:rsid w:val="00412230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uiPriority w:val="99"/>
    <w:rsid w:val="00412230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rsid w:val="00197AFD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locked/>
    <w:rsid w:val="00644D57"/>
    <w:rPr>
      <w:rFonts w:ascii="Times New Roman" w:hAnsi="Times New Roman" w:cs="Calibri"/>
      <w:sz w:val="2"/>
      <w:lang w:eastAsia="en-US"/>
    </w:rPr>
  </w:style>
  <w:style w:type="table" w:customStyle="1" w:styleId="10">
    <w:name w:val="Сетка таблицы1"/>
    <w:basedOn w:val="a1"/>
    <w:next w:val="a3"/>
    <w:uiPriority w:val="59"/>
    <w:rsid w:val="000A5BB2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8853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853506">
          <w:marLeft w:val="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853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853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8853509">
          <w:marLeft w:val="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853662">
              <w:marLeft w:val="-28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853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8853529">
          <w:marLeft w:val="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853828">
              <w:marLeft w:val="-28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853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85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8853552">
          <w:marLeft w:val="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853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85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8853566">
          <w:marLeft w:val="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853702">
              <w:marLeft w:val="-28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85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853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3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863</Words>
  <Characters>4924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10</cp:revision>
  <cp:lastPrinted>2021-04-21T11:18:00Z</cp:lastPrinted>
  <dcterms:created xsi:type="dcterms:W3CDTF">2019-12-31T10:55:00Z</dcterms:created>
  <dcterms:modified xsi:type="dcterms:W3CDTF">2021-04-21T15:57:00Z</dcterms:modified>
</cp:coreProperties>
</file>